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8A0B74" w14:textId="4925E675" w:rsidR="00764552" w:rsidRPr="004E3B63" w:rsidRDefault="00764552" w:rsidP="00764552">
      <w:pPr>
        <w:jc w:val="center"/>
        <w:rPr>
          <w:rFonts w:ascii="Times New Roman" w:hAnsi="Times New Roman"/>
          <w:b/>
          <w:color w:val="000000" w:themeColor="text1"/>
        </w:rPr>
      </w:pPr>
      <w:r w:rsidRPr="004E3B63">
        <w:rPr>
          <w:rFonts w:ascii="Times New Roman" w:hAnsi="Times New Roman"/>
          <w:b/>
          <w:color w:val="000000" w:themeColor="text1"/>
        </w:rPr>
        <w:t>RF</w:t>
      </w:r>
      <w:r w:rsidRPr="008313EF">
        <w:rPr>
          <w:rFonts w:ascii="Times New Roman" w:hAnsi="Times New Roman"/>
          <w:b/>
        </w:rPr>
        <w:t xml:space="preserve">P </w:t>
      </w:r>
      <w:r w:rsidR="006269CA">
        <w:rPr>
          <w:rFonts w:ascii="Times New Roman" w:hAnsi="Times New Roman"/>
          <w:b/>
        </w:rPr>
        <w:t>20-1311</w:t>
      </w:r>
    </w:p>
    <w:p w14:paraId="49E61823" w14:textId="77777777" w:rsidR="00764552" w:rsidRPr="004E3B63" w:rsidRDefault="00764552" w:rsidP="00764552">
      <w:pPr>
        <w:jc w:val="center"/>
        <w:rPr>
          <w:rFonts w:ascii="Times New Roman" w:hAnsi="Times New Roman"/>
          <w:b/>
          <w:color w:val="000000" w:themeColor="text1"/>
        </w:rPr>
      </w:pPr>
      <w:r w:rsidRPr="004E3B63">
        <w:rPr>
          <w:rFonts w:ascii="Times New Roman" w:hAnsi="Times New Roman"/>
          <w:b/>
          <w:color w:val="000000" w:themeColor="text1"/>
        </w:rPr>
        <w:t>TECHNICAL PROPOSAL</w:t>
      </w:r>
    </w:p>
    <w:p w14:paraId="1B38DCFF" w14:textId="1C67E3A2" w:rsidR="00764552" w:rsidRPr="002376E8" w:rsidRDefault="00764552" w:rsidP="00764552">
      <w:pPr>
        <w:jc w:val="center"/>
        <w:rPr>
          <w:rFonts w:ascii="Times New Roman" w:hAnsi="Times New Roman"/>
          <w:b/>
        </w:rPr>
      </w:pPr>
      <w:r w:rsidRPr="002376E8">
        <w:rPr>
          <w:rFonts w:ascii="Times New Roman" w:hAnsi="Times New Roman"/>
          <w:b/>
        </w:rPr>
        <w:t>ATTACHMENT</w:t>
      </w:r>
      <w:r w:rsidR="002376E8">
        <w:rPr>
          <w:rFonts w:ascii="Times New Roman" w:hAnsi="Times New Roman"/>
          <w:b/>
        </w:rPr>
        <w:t xml:space="preserve"> </w:t>
      </w:r>
      <w:r w:rsidR="00644F26">
        <w:rPr>
          <w:rFonts w:ascii="Times New Roman" w:hAnsi="Times New Roman"/>
          <w:b/>
        </w:rPr>
        <w:t>F</w:t>
      </w:r>
    </w:p>
    <w:p w14:paraId="6F82D3C9" w14:textId="77777777" w:rsidR="00764552" w:rsidRPr="004E3B63" w:rsidRDefault="00764552" w:rsidP="00764552">
      <w:pPr>
        <w:rPr>
          <w:rFonts w:ascii="Times New Roman" w:hAnsi="Times New Roman"/>
          <w:b/>
          <w:color w:val="000000" w:themeColor="text1"/>
        </w:rPr>
      </w:pPr>
    </w:p>
    <w:p w14:paraId="71BE401B" w14:textId="174849AB" w:rsidR="00764552" w:rsidRPr="004E3B63" w:rsidRDefault="00764552" w:rsidP="003C44D6">
      <w:pPr>
        <w:rPr>
          <w:rFonts w:ascii="Times New Roman" w:hAnsi="Times New Roman"/>
          <w:b/>
          <w:color w:val="000000" w:themeColor="text1"/>
          <w:sz w:val="28"/>
          <w:szCs w:val="28"/>
        </w:rPr>
      </w:pPr>
      <w:r w:rsidRPr="004E3B63">
        <w:rPr>
          <w:rFonts w:ascii="Times New Roman" w:hAnsi="Times New Roman"/>
          <w:b/>
          <w:color w:val="000000" w:themeColor="text1"/>
          <w:szCs w:val="24"/>
        </w:rPr>
        <w:t>Instructions:  Please supply all requested information in the areas shaded yellow and indicate any attachments that have been included to support your responses.</w:t>
      </w:r>
      <w:r w:rsidR="005B3AAA">
        <w:rPr>
          <w:rFonts w:ascii="Times New Roman" w:hAnsi="Times New Roman"/>
          <w:b/>
          <w:color w:val="000000" w:themeColor="text1"/>
          <w:szCs w:val="24"/>
        </w:rPr>
        <w:t xml:space="preserve"> </w:t>
      </w:r>
      <w:r w:rsidR="005B3AAA" w:rsidRPr="005B3AAA">
        <w:rPr>
          <w:rFonts w:ascii="Times New Roman" w:hAnsi="Times New Roman"/>
          <w:b/>
          <w:color w:val="000000" w:themeColor="text1"/>
          <w:szCs w:val="24"/>
        </w:rPr>
        <w:t xml:space="preserve">Please review the requirements in Attachment </w:t>
      </w:r>
      <w:r w:rsidR="00FD5CE5" w:rsidRPr="00A6462A">
        <w:rPr>
          <w:rFonts w:ascii="Times New Roman" w:hAnsi="Times New Roman"/>
          <w:b/>
          <w:color w:val="000000" w:themeColor="text1"/>
          <w:szCs w:val="24"/>
        </w:rPr>
        <w:t>I</w:t>
      </w:r>
      <w:r w:rsidR="005B3AAA" w:rsidRPr="005B3AAA">
        <w:rPr>
          <w:rFonts w:ascii="Times New Roman" w:hAnsi="Times New Roman"/>
          <w:b/>
          <w:color w:val="000000" w:themeColor="text1"/>
          <w:szCs w:val="24"/>
        </w:rPr>
        <w:t xml:space="preserve"> – Scope of Work carefully and address each section and requirement as prompted below. Please describe your relevant experience and explain how you propose to perform the work in its entirety. </w:t>
      </w:r>
      <w:r w:rsidR="00AB2A8B">
        <w:rPr>
          <w:rFonts w:ascii="Times New Roman" w:hAnsi="Times New Roman"/>
          <w:b/>
          <w:color w:val="000000" w:themeColor="text1"/>
          <w:szCs w:val="24"/>
        </w:rPr>
        <w:t>The</w:t>
      </w:r>
      <w:r w:rsidR="00580566">
        <w:rPr>
          <w:rFonts w:ascii="Times New Roman" w:hAnsi="Times New Roman"/>
          <w:b/>
          <w:color w:val="000000" w:themeColor="text1"/>
          <w:szCs w:val="24"/>
        </w:rPr>
        <w:t>se</w:t>
      </w:r>
      <w:r w:rsidR="00AB2A8B">
        <w:rPr>
          <w:rFonts w:ascii="Times New Roman" w:hAnsi="Times New Roman"/>
          <w:b/>
          <w:color w:val="000000" w:themeColor="text1"/>
          <w:szCs w:val="24"/>
        </w:rPr>
        <w:t xml:space="preserve"> technical proposal </w:t>
      </w:r>
      <w:r w:rsidR="00580566">
        <w:rPr>
          <w:rFonts w:ascii="Times New Roman" w:hAnsi="Times New Roman"/>
          <w:b/>
          <w:color w:val="000000" w:themeColor="text1"/>
          <w:szCs w:val="24"/>
        </w:rPr>
        <w:t>instructions are</w:t>
      </w:r>
      <w:r w:rsidR="00AB2A8B">
        <w:rPr>
          <w:rFonts w:ascii="Times New Roman" w:hAnsi="Times New Roman"/>
          <w:b/>
          <w:color w:val="000000" w:themeColor="text1"/>
          <w:szCs w:val="24"/>
        </w:rPr>
        <w:t xml:space="preserve"> divided into three sections: an overview, general questions that are applicable to</w:t>
      </w:r>
      <w:r w:rsidR="00580566">
        <w:rPr>
          <w:rFonts w:ascii="Times New Roman" w:hAnsi="Times New Roman"/>
          <w:b/>
          <w:color w:val="000000" w:themeColor="text1"/>
          <w:szCs w:val="24"/>
        </w:rPr>
        <w:t xml:space="preserve"> most or</w:t>
      </w:r>
      <w:r w:rsidR="00AB2A8B">
        <w:rPr>
          <w:rFonts w:ascii="Times New Roman" w:hAnsi="Times New Roman"/>
          <w:b/>
          <w:color w:val="000000" w:themeColor="text1"/>
          <w:szCs w:val="24"/>
        </w:rPr>
        <w:t xml:space="preserve"> all service lines, and specific questions for each service line. </w:t>
      </w:r>
    </w:p>
    <w:p w14:paraId="2AAE3BC1" w14:textId="77777777" w:rsidR="00764552" w:rsidRPr="004E3B63" w:rsidRDefault="00764552" w:rsidP="003C44D6">
      <w:pPr>
        <w:rPr>
          <w:rFonts w:ascii="Times New Roman" w:hAnsi="Times New Roman"/>
          <w:b/>
          <w:color w:val="000000" w:themeColor="text1"/>
          <w:sz w:val="28"/>
          <w:szCs w:val="28"/>
        </w:rPr>
      </w:pPr>
    </w:p>
    <w:p w14:paraId="4DFA71E4" w14:textId="41164EFC" w:rsidR="0045412C" w:rsidRPr="001172B1" w:rsidRDefault="0031535D" w:rsidP="001172B1">
      <w:pPr>
        <w:pStyle w:val="ListParagraph"/>
        <w:numPr>
          <w:ilvl w:val="0"/>
          <w:numId w:val="25"/>
        </w:numPr>
        <w:rPr>
          <w:rFonts w:ascii="Times New Roman" w:hAnsi="Times New Roman"/>
          <w:color w:val="000000" w:themeColor="text1"/>
          <w:szCs w:val="24"/>
        </w:rPr>
      </w:pPr>
      <w:r>
        <w:rPr>
          <w:rFonts w:ascii="Times New Roman" w:hAnsi="Times New Roman"/>
          <w:b/>
          <w:color w:val="000000" w:themeColor="text1"/>
          <w:sz w:val="28"/>
          <w:szCs w:val="28"/>
        </w:rPr>
        <w:t>Overview</w:t>
      </w:r>
    </w:p>
    <w:p w14:paraId="0985CF59" w14:textId="5A196180" w:rsidR="00012CEE" w:rsidRPr="00012CEE" w:rsidRDefault="00012CEE" w:rsidP="00012CEE">
      <w:pPr>
        <w:pStyle w:val="ListParagraph"/>
        <w:widowControl/>
        <w:numPr>
          <w:ilvl w:val="1"/>
          <w:numId w:val="25"/>
        </w:numPr>
        <w:rPr>
          <w:rFonts w:ascii="Times New Roman" w:hAnsi="Times New Roman"/>
          <w:color w:val="000000" w:themeColor="text1"/>
        </w:rPr>
      </w:pPr>
      <w:r w:rsidRPr="00012CEE">
        <w:rPr>
          <w:rFonts w:ascii="Times New Roman" w:hAnsi="Times New Roman"/>
          <w:color w:val="000000" w:themeColor="text1"/>
        </w:rPr>
        <w:t xml:space="preserve">Please confirm your understanding and acceptance of the details listed in Attachment </w:t>
      </w:r>
      <w:r w:rsidR="00FD5CE5">
        <w:rPr>
          <w:rFonts w:ascii="Times New Roman" w:hAnsi="Times New Roman"/>
          <w:color w:val="000000" w:themeColor="text1"/>
        </w:rPr>
        <w:t>I</w:t>
      </w:r>
      <w:r w:rsidR="00FD5CE5" w:rsidRPr="00012CEE">
        <w:rPr>
          <w:rFonts w:ascii="Times New Roman" w:hAnsi="Times New Roman"/>
          <w:color w:val="000000" w:themeColor="text1"/>
        </w:rPr>
        <w:t xml:space="preserve"> </w:t>
      </w:r>
      <w:r w:rsidRPr="00012CEE">
        <w:rPr>
          <w:rFonts w:ascii="Times New Roman" w:hAnsi="Times New Roman"/>
          <w:color w:val="000000" w:themeColor="text1"/>
        </w:rPr>
        <w:t xml:space="preserve">- Scope of Work. If you have any exceptions to any aspect and/or requirement of Attachment </w:t>
      </w:r>
      <w:r w:rsidR="00FD5CE5">
        <w:rPr>
          <w:rFonts w:ascii="Times New Roman" w:hAnsi="Times New Roman"/>
          <w:color w:val="000000" w:themeColor="text1"/>
        </w:rPr>
        <w:t>I</w:t>
      </w:r>
      <w:r w:rsidR="00FD5CE5" w:rsidRPr="00012CEE">
        <w:rPr>
          <w:rFonts w:ascii="Times New Roman" w:hAnsi="Times New Roman"/>
          <w:color w:val="000000" w:themeColor="text1"/>
        </w:rPr>
        <w:t xml:space="preserve"> </w:t>
      </w:r>
      <w:r w:rsidRPr="00012CEE">
        <w:rPr>
          <w:rFonts w:ascii="Times New Roman" w:hAnsi="Times New Roman"/>
          <w:color w:val="000000" w:themeColor="text1"/>
        </w:rPr>
        <w:t xml:space="preserve">- Scope of Work, please indicate </w:t>
      </w:r>
      <w:r>
        <w:rPr>
          <w:rFonts w:ascii="Times New Roman" w:hAnsi="Times New Roman"/>
          <w:color w:val="000000" w:themeColor="text1"/>
        </w:rPr>
        <w:t>so</w:t>
      </w:r>
      <w:r w:rsidRPr="00012CEE">
        <w:rPr>
          <w:rFonts w:ascii="Times New Roman" w:hAnsi="Times New Roman"/>
          <w:color w:val="000000" w:themeColor="text1"/>
        </w:rPr>
        <w:t xml:space="preserve"> here.</w:t>
      </w:r>
    </w:p>
    <w:p w14:paraId="6D702D98" w14:textId="77777777" w:rsidR="00012CEE" w:rsidRPr="004E3B63" w:rsidRDefault="00012CEE" w:rsidP="00012CEE">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012CEE" w:rsidRPr="004E3B63" w14:paraId="177426AD" w14:textId="77777777" w:rsidTr="00821EAD">
        <w:tc>
          <w:tcPr>
            <w:tcW w:w="8856" w:type="dxa"/>
            <w:shd w:val="clear" w:color="auto" w:fill="FFFF99"/>
          </w:tcPr>
          <w:p w14:paraId="03921D21" w14:textId="68D9FF30" w:rsidR="00012CEE" w:rsidRPr="00446776" w:rsidRDefault="00446776" w:rsidP="00821EAD">
            <w:pPr>
              <w:rPr>
                <w:rFonts w:ascii="Times New Roman" w:hAnsi="Times New Roman"/>
                <w:bCs/>
                <w:color w:val="000000" w:themeColor="text1"/>
              </w:rPr>
            </w:pPr>
            <w:r w:rsidRPr="00446776">
              <w:rPr>
                <w:rFonts w:ascii="Times New Roman" w:hAnsi="Times New Roman"/>
                <w:bCs/>
                <w:color w:val="000000" w:themeColor="text1"/>
              </w:rPr>
              <w:t xml:space="preserve">I understand and accept the details listed in Attachment I – Scope of Work. </w:t>
            </w:r>
          </w:p>
        </w:tc>
      </w:tr>
    </w:tbl>
    <w:p w14:paraId="55ADD9B5" w14:textId="77777777" w:rsidR="00012CEE" w:rsidRDefault="00012CEE" w:rsidP="00012CEE">
      <w:pPr>
        <w:pStyle w:val="ListParagraph"/>
        <w:rPr>
          <w:rFonts w:ascii="Times New Roman" w:hAnsi="Times New Roman"/>
          <w:color w:val="000000" w:themeColor="text1"/>
          <w:szCs w:val="24"/>
        </w:rPr>
      </w:pPr>
    </w:p>
    <w:p w14:paraId="59B572EF" w14:textId="0FE0ECB8" w:rsidR="00F95D3F" w:rsidRPr="0031535D" w:rsidRDefault="00F95D3F" w:rsidP="0031535D">
      <w:pPr>
        <w:pStyle w:val="ListParagraph"/>
        <w:numPr>
          <w:ilvl w:val="1"/>
          <w:numId w:val="25"/>
        </w:numPr>
        <w:rPr>
          <w:rFonts w:ascii="Times New Roman" w:hAnsi="Times New Roman"/>
          <w:color w:val="000000" w:themeColor="text1"/>
          <w:szCs w:val="24"/>
        </w:rPr>
      </w:pPr>
      <w:r w:rsidRPr="0031535D">
        <w:rPr>
          <w:rFonts w:ascii="Times New Roman" w:hAnsi="Times New Roman"/>
          <w:color w:val="000000" w:themeColor="text1"/>
          <w:szCs w:val="24"/>
        </w:rPr>
        <w:t xml:space="preserve">Please </w:t>
      </w:r>
      <w:r w:rsidR="002462C2">
        <w:rPr>
          <w:rFonts w:ascii="Times New Roman" w:hAnsi="Times New Roman"/>
          <w:color w:val="000000" w:themeColor="text1"/>
          <w:szCs w:val="24"/>
        </w:rPr>
        <w:t>describe your past experience conducting Interpretation and Translation Services.</w:t>
      </w:r>
      <w:r w:rsidR="00AB2A8B">
        <w:rPr>
          <w:rFonts w:ascii="Times New Roman" w:hAnsi="Times New Roman"/>
          <w:color w:val="000000" w:themeColor="text1"/>
          <w:szCs w:val="24"/>
        </w:rPr>
        <w:t xml:space="preserve"> </w:t>
      </w:r>
    </w:p>
    <w:p w14:paraId="02F3963E" w14:textId="77777777" w:rsidR="0045412C" w:rsidRPr="0045412C" w:rsidRDefault="0045412C" w:rsidP="0045412C">
      <w:pPr>
        <w:pStyle w:val="ListParagraph"/>
        <w:widowControl/>
        <w:ind w:left="360"/>
        <w:rPr>
          <w:rFonts w:ascii="Times New Roman" w:hAnsi="Times New Roman"/>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45412C" w:rsidRPr="0045412C" w14:paraId="458C2B62" w14:textId="77777777" w:rsidTr="00EE50C5">
        <w:tc>
          <w:tcPr>
            <w:tcW w:w="8856" w:type="dxa"/>
            <w:shd w:val="clear" w:color="auto" w:fill="FFFF99"/>
          </w:tcPr>
          <w:p w14:paraId="5AFB681E" w14:textId="77777777" w:rsidR="000E699F" w:rsidRDefault="00446776" w:rsidP="00446776">
            <w:pPr>
              <w:widowControl/>
              <w:rPr>
                <w:rFonts w:ascii="Times New Roman" w:hAnsi="Times New Roman"/>
                <w:color w:val="000000" w:themeColor="text1"/>
                <w:szCs w:val="24"/>
              </w:rPr>
            </w:pPr>
            <w:r w:rsidRPr="00446776">
              <w:rPr>
                <w:rFonts w:ascii="Times New Roman" w:hAnsi="Times New Roman"/>
                <w:color w:val="000000" w:themeColor="text1"/>
                <w:szCs w:val="24"/>
              </w:rPr>
              <w:t xml:space="preserve">Deaf Community Services, a division of </w:t>
            </w:r>
            <w:proofErr w:type="spellStart"/>
            <w:r w:rsidRPr="00446776">
              <w:rPr>
                <w:rFonts w:ascii="Times New Roman" w:hAnsi="Times New Roman"/>
                <w:color w:val="000000" w:themeColor="text1"/>
                <w:szCs w:val="24"/>
              </w:rPr>
              <w:t>Easterseals</w:t>
            </w:r>
            <w:proofErr w:type="spellEnd"/>
            <w:r w:rsidRPr="00446776">
              <w:rPr>
                <w:rFonts w:ascii="Times New Roman" w:hAnsi="Times New Roman"/>
                <w:color w:val="000000" w:themeColor="text1"/>
                <w:szCs w:val="24"/>
              </w:rPr>
              <w:t xml:space="preserve"> Crossroads,</w:t>
            </w:r>
            <w:r>
              <w:rPr>
                <w:rFonts w:ascii="Times New Roman" w:hAnsi="Times New Roman"/>
                <w:color w:val="000000" w:themeColor="text1"/>
                <w:szCs w:val="24"/>
              </w:rPr>
              <w:t xml:space="preserve"> has over 40 years’ experience in providing culturally and linguistically specific social and interpreting services. </w:t>
            </w:r>
          </w:p>
          <w:p w14:paraId="28E90ADB" w14:textId="77777777" w:rsidR="000E699F" w:rsidRDefault="000E699F" w:rsidP="00446776">
            <w:pPr>
              <w:widowControl/>
              <w:rPr>
                <w:rFonts w:ascii="Times New Roman" w:hAnsi="Times New Roman"/>
                <w:color w:val="000000" w:themeColor="text1"/>
                <w:szCs w:val="24"/>
              </w:rPr>
            </w:pPr>
          </w:p>
          <w:p w14:paraId="55D7740E" w14:textId="2E7175F2" w:rsidR="00415A35" w:rsidRPr="00446776" w:rsidRDefault="000E699F" w:rsidP="00415A35">
            <w:pPr>
              <w:widowControl/>
              <w:rPr>
                <w:rFonts w:ascii="Times New Roman" w:hAnsi="Times New Roman"/>
                <w:color w:val="000000" w:themeColor="text1"/>
                <w:szCs w:val="24"/>
              </w:rPr>
            </w:pPr>
            <w:r>
              <w:rPr>
                <w:rFonts w:ascii="Times New Roman" w:hAnsi="Times New Roman"/>
                <w:color w:val="000000" w:themeColor="text1"/>
                <w:szCs w:val="24"/>
              </w:rPr>
              <w:t xml:space="preserve">In that time, we have served the Deaf and Hard of Hearing community </w:t>
            </w:r>
            <w:r w:rsidR="00415A35">
              <w:rPr>
                <w:rFonts w:ascii="Times New Roman" w:hAnsi="Times New Roman"/>
                <w:color w:val="000000" w:themeColor="text1"/>
                <w:szCs w:val="24"/>
              </w:rPr>
              <w:t xml:space="preserve">through interpreting services that include: medical settings, social services, warehouse and distribution, government, legal, entertainment, religious, business, employment services, advocacy, and more. Deaf Community Services </w:t>
            </w:r>
            <w:r w:rsidR="00446776">
              <w:rPr>
                <w:rFonts w:ascii="Times New Roman" w:hAnsi="Times New Roman"/>
                <w:color w:val="000000" w:themeColor="text1"/>
                <w:szCs w:val="24"/>
              </w:rPr>
              <w:t>is committed to providing highly qualified/certified interpreters throughout the state of Indiana.</w:t>
            </w:r>
          </w:p>
        </w:tc>
      </w:tr>
    </w:tbl>
    <w:p w14:paraId="7CAC1AC1" w14:textId="77777777" w:rsidR="0045412C" w:rsidRDefault="0045412C" w:rsidP="0045412C">
      <w:pPr>
        <w:pStyle w:val="ListParagraph"/>
        <w:ind w:left="702"/>
        <w:rPr>
          <w:rFonts w:ascii="Times New Roman" w:hAnsi="Times New Roman"/>
          <w:color w:val="000000" w:themeColor="text1"/>
          <w:szCs w:val="24"/>
        </w:rPr>
      </w:pPr>
    </w:p>
    <w:p w14:paraId="64A615FF" w14:textId="126B15C7" w:rsidR="0045412C" w:rsidRPr="00D47C7D" w:rsidRDefault="0045412C" w:rsidP="00D47C7D">
      <w:pPr>
        <w:pStyle w:val="ListParagraph"/>
        <w:numPr>
          <w:ilvl w:val="1"/>
          <w:numId w:val="25"/>
        </w:numPr>
        <w:rPr>
          <w:rFonts w:ascii="Times New Roman" w:hAnsi="Times New Roman"/>
          <w:color w:val="000000" w:themeColor="text1"/>
          <w:szCs w:val="24"/>
        </w:rPr>
      </w:pPr>
      <w:r w:rsidRPr="00D47C7D">
        <w:rPr>
          <w:rFonts w:ascii="Times New Roman" w:hAnsi="Times New Roman"/>
          <w:color w:val="000000" w:themeColor="text1"/>
          <w:szCs w:val="24"/>
        </w:rPr>
        <w:t xml:space="preserve">Please </w:t>
      </w:r>
      <w:r w:rsidR="00AB2A8B">
        <w:rPr>
          <w:rFonts w:ascii="Times New Roman" w:hAnsi="Times New Roman"/>
          <w:color w:val="000000" w:themeColor="text1"/>
          <w:szCs w:val="24"/>
        </w:rPr>
        <w:t xml:space="preserve">describe </w:t>
      </w:r>
      <w:r w:rsidRPr="00D47C7D">
        <w:rPr>
          <w:rFonts w:ascii="Times New Roman" w:hAnsi="Times New Roman"/>
          <w:color w:val="000000" w:themeColor="text1"/>
          <w:szCs w:val="24"/>
        </w:rPr>
        <w:t>you</w:t>
      </w:r>
      <w:r w:rsidR="00D47C7D">
        <w:rPr>
          <w:rFonts w:ascii="Times New Roman" w:hAnsi="Times New Roman"/>
          <w:color w:val="000000" w:themeColor="text1"/>
          <w:szCs w:val="24"/>
        </w:rPr>
        <w:t xml:space="preserve">r ability to provide language interpretation and written translation services for the Core Languages listed in Section 1 of Attachment </w:t>
      </w:r>
      <w:r w:rsidR="00FD5CE5">
        <w:rPr>
          <w:rFonts w:ascii="Times New Roman" w:hAnsi="Times New Roman"/>
          <w:color w:val="000000" w:themeColor="text1"/>
          <w:szCs w:val="24"/>
        </w:rPr>
        <w:t xml:space="preserve">I </w:t>
      </w:r>
      <w:r w:rsidR="00D47C7D">
        <w:rPr>
          <w:rFonts w:ascii="Times New Roman" w:hAnsi="Times New Roman"/>
          <w:color w:val="000000" w:themeColor="text1"/>
          <w:szCs w:val="24"/>
        </w:rPr>
        <w:t>- Scope of Work.</w:t>
      </w:r>
      <w:r w:rsidRPr="00D47C7D">
        <w:rPr>
          <w:rFonts w:ascii="Times New Roman" w:hAnsi="Times New Roman"/>
          <w:color w:val="000000" w:themeColor="text1"/>
          <w:szCs w:val="24"/>
        </w:rPr>
        <w:t xml:space="preserve"> </w:t>
      </w:r>
    </w:p>
    <w:p w14:paraId="08BF95AE" w14:textId="77777777" w:rsidR="0045412C" w:rsidRPr="0045412C" w:rsidRDefault="0045412C" w:rsidP="0045412C">
      <w:pPr>
        <w:pStyle w:val="ListParagraph"/>
        <w:widowControl/>
        <w:ind w:left="360"/>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45412C" w:rsidRPr="004E3B63" w14:paraId="32EBC9AC" w14:textId="77777777" w:rsidTr="00EE50C5">
        <w:tc>
          <w:tcPr>
            <w:tcW w:w="8856" w:type="dxa"/>
            <w:shd w:val="clear" w:color="auto" w:fill="FFFF99"/>
          </w:tcPr>
          <w:p w14:paraId="38DDE01F" w14:textId="1F802F1F" w:rsidR="0045412C" w:rsidRPr="00615461" w:rsidRDefault="00415A35" w:rsidP="00EE50C5">
            <w:pPr>
              <w:rPr>
                <w:rFonts w:ascii="Times New Roman" w:hAnsi="Times New Roman"/>
                <w:bCs/>
                <w:color w:val="000000" w:themeColor="text1"/>
              </w:rPr>
            </w:pPr>
            <w:bookmarkStart w:id="0" w:name="_Hlk39575038"/>
            <w:r>
              <w:rPr>
                <w:rFonts w:ascii="Times New Roman" w:hAnsi="Times New Roman"/>
                <w:bCs/>
                <w:color w:val="000000" w:themeColor="text1"/>
              </w:rPr>
              <w:t>Deaf Community Services provides interpreting services for English/American Sign Language, which is not listed a</w:t>
            </w:r>
            <w:r w:rsidR="00CC2E52">
              <w:rPr>
                <w:rFonts w:ascii="Times New Roman" w:hAnsi="Times New Roman"/>
                <w:bCs/>
                <w:color w:val="000000" w:themeColor="text1"/>
              </w:rPr>
              <w:t>s</w:t>
            </w:r>
            <w:r>
              <w:rPr>
                <w:rFonts w:ascii="Times New Roman" w:hAnsi="Times New Roman"/>
                <w:bCs/>
                <w:color w:val="000000" w:themeColor="text1"/>
              </w:rPr>
              <w:t xml:space="preserve"> a Core Language in Table 3, Section 1 of Attachment I – Scope of Work. </w:t>
            </w:r>
          </w:p>
        </w:tc>
      </w:tr>
      <w:bookmarkEnd w:id="0"/>
    </w:tbl>
    <w:p w14:paraId="731F267E" w14:textId="77777777" w:rsidR="00D47C7D" w:rsidRDefault="00D47C7D" w:rsidP="00D47C7D">
      <w:pPr>
        <w:pStyle w:val="ListParagraph"/>
        <w:rPr>
          <w:rFonts w:ascii="Times New Roman" w:hAnsi="Times New Roman"/>
          <w:color w:val="000000" w:themeColor="text1"/>
          <w:szCs w:val="24"/>
        </w:rPr>
      </w:pPr>
    </w:p>
    <w:p w14:paraId="1EF055C8" w14:textId="2FD44473" w:rsidR="0087063C" w:rsidRDefault="0087063C" w:rsidP="00D47C7D">
      <w:pPr>
        <w:pStyle w:val="ListParagraph"/>
        <w:numPr>
          <w:ilvl w:val="1"/>
          <w:numId w:val="25"/>
        </w:numPr>
        <w:rPr>
          <w:rFonts w:ascii="Times New Roman" w:hAnsi="Times New Roman"/>
          <w:color w:val="000000" w:themeColor="text1"/>
          <w:szCs w:val="24"/>
        </w:rPr>
      </w:pPr>
      <w:r>
        <w:rPr>
          <w:rFonts w:ascii="Times New Roman" w:hAnsi="Times New Roman"/>
          <w:color w:val="000000" w:themeColor="text1"/>
          <w:szCs w:val="24"/>
        </w:rPr>
        <w:t xml:space="preserve">Please provide a list of all core language dialects that you agree to provide language interpretation and written translation services for. </w:t>
      </w:r>
    </w:p>
    <w:p w14:paraId="7D52C81D" w14:textId="46BE149A" w:rsidR="0087063C" w:rsidRDefault="0087063C" w:rsidP="0087063C">
      <w:pPr>
        <w:rPr>
          <w:rFonts w:ascii="Times New Roman" w:hAnsi="Times New Roman"/>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87063C" w:rsidRPr="004E3B63" w14:paraId="4504F8CD" w14:textId="77777777" w:rsidTr="00821EAD">
        <w:tc>
          <w:tcPr>
            <w:tcW w:w="8856" w:type="dxa"/>
            <w:shd w:val="clear" w:color="auto" w:fill="FFFF99"/>
          </w:tcPr>
          <w:p w14:paraId="7B74A5AE" w14:textId="573DC93A" w:rsidR="0087063C" w:rsidRPr="00615461" w:rsidRDefault="00613C05" w:rsidP="00821EAD">
            <w:pPr>
              <w:rPr>
                <w:rFonts w:ascii="Times New Roman" w:hAnsi="Times New Roman"/>
                <w:bCs/>
                <w:color w:val="000000" w:themeColor="text1"/>
              </w:rPr>
            </w:pPr>
            <w:r>
              <w:rPr>
                <w:rFonts w:ascii="Times New Roman" w:hAnsi="Times New Roman"/>
                <w:bCs/>
                <w:color w:val="000000" w:themeColor="text1"/>
              </w:rPr>
              <w:t>Not Applicable</w:t>
            </w:r>
          </w:p>
        </w:tc>
      </w:tr>
    </w:tbl>
    <w:p w14:paraId="052933F6" w14:textId="77777777" w:rsidR="0087063C" w:rsidRPr="00D327AB" w:rsidRDefault="0087063C" w:rsidP="00D327AB">
      <w:pPr>
        <w:rPr>
          <w:rFonts w:ascii="Times New Roman" w:hAnsi="Times New Roman"/>
          <w:color w:val="000000" w:themeColor="text1"/>
          <w:szCs w:val="24"/>
        </w:rPr>
      </w:pPr>
    </w:p>
    <w:p w14:paraId="34E0A6A3" w14:textId="122134B9" w:rsidR="00D47C7D" w:rsidRPr="00D47C7D" w:rsidRDefault="00D47C7D" w:rsidP="00D47C7D">
      <w:pPr>
        <w:pStyle w:val="ListParagraph"/>
        <w:numPr>
          <w:ilvl w:val="1"/>
          <w:numId w:val="25"/>
        </w:numPr>
        <w:rPr>
          <w:rFonts w:ascii="Times New Roman" w:hAnsi="Times New Roman"/>
          <w:color w:val="000000" w:themeColor="text1"/>
          <w:szCs w:val="24"/>
        </w:rPr>
      </w:pPr>
      <w:r w:rsidRPr="00D47C7D">
        <w:rPr>
          <w:rFonts w:ascii="Times New Roman" w:hAnsi="Times New Roman"/>
          <w:color w:val="000000" w:themeColor="text1"/>
          <w:szCs w:val="24"/>
        </w:rPr>
        <w:t xml:space="preserve">Please </w:t>
      </w:r>
      <w:r>
        <w:rPr>
          <w:rFonts w:ascii="Times New Roman" w:hAnsi="Times New Roman"/>
          <w:color w:val="000000" w:themeColor="text1"/>
          <w:szCs w:val="24"/>
        </w:rPr>
        <w:t>provide a list of all non-core languages (and dialects) that you agree to provide language interpretation and written translation services for.</w:t>
      </w:r>
      <w:r w:rsidRPr="00D47C7D">
        <w:rPr>
          <w:rFonts w:ascii="Times New Roman" w:hAnsi="Times New Roman"/>
          <w:color w:val="000000" w:themeColor="text1"/>
          <w:szCs w:val="24"/>
        </w:rPr>
        <w:t xml:space="preserve"> </w:t>
      </w:r>
    </w:p>
    <w:p w14:paraId="2965871E" w14:textId="77777777" w:rsidR="00D47C7D" w:rsidRPr="0045412C" w:rsidRDefault="00D47C7D" w:rsidP="00D47C7D">
      <w:pPr>
        <w:pStyle w:val="ListParagraph"/>
        <w:widowControl/>
        <w:ind w:left="360"/>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D47C7D" w:rsidRPr="004E3B63" w14:paraId="31EAFB34" w14:textId="77777777" w:rsidTr="00EE50C5">
        <w:tc>
          <w:tcPr>
            <w:tcW w:w="8856" w:type="dxa"/>
            <w:shd w:val="clear" w:color="auto" w:fill="FFFF99"/>
          </w:tcPr>
          <w:p w14:paraId="36FD63D0" w14:textId="044AD97E" w:rsidR="00D47C7D" w:rsidRPr="00615461" w:rsidRDefault="00615461" w:rsidP="00EE50C5">
            <w:pPr>
              <w:rPr>
                <w:rFonts w:ascii="Times New Roman" w:hAnsi="Times New Roman"/>
                <w:bCs/>
                <w:color w:val="000000" w:themeColor="text1"/>
              </w:rPr>
            </w:pPr>
            <w:r w:rsidRPr="00615461">
              <w:rPr>
                <w:rFonts w:ascii="Times New Roman" w:hAnsi="Times New Roman"/>
                <w:bCs/>
                <w:color w:val="000000" w:themeColor="text1"/>
              </w:rPr>
              <w:lastRenderedPageBreak/>
              <w:t>American Sign Language</w:t>
            </w:r>
          </w:p>
        </w:tc>
      </w:tr>
    </w:tbl>
    <w:p w14:paraId="3538A2A7" w14:textId="77777777" w:rsidR="00D47C7D" w:rsidRPr="0045412C" w:rsidRDefault="00D47C7D" w:rsidP="00D47C7D">
      <w:pPr>
        <w:rPr>
          <w:rFonts w:ascii="Times New Roman" w:hAnsi="Times New Roman"/>
          <w:color w:val="000000" w:themeColor="text1"/>
          <w:szCs w:val="24"/>
        </w:rPr>
      </w:pPr>
    </w:p>
    <w:p w14:paraId="58C4B69C" w14:textId="76C314EE" w:rsidR="00D47C7D" w:rsidRPr="0031535D" w:rsidRDefault="00D47C7D" w:rsidP="00D47C7D">
      <w:pPr>
        <w:pStyle w:val="ListParagraph"/>
        <w:numPr>
          <w:ilvl w:val="1"/>
          <w:numId w:val="25"/>
        </w:numPr>
        <w:rPr>
          <w:rFonts w:ascii="Times New Roman" w:hAnsi="Times New Roman"/>
          <w:color w:val="000000" w:themeColor="text1"/>
          <w:szCs w:val="24"/>
        </w:rPr>
      </w:pPr>
      <w:r w:rsidRPr="0031535D">
        <w:rPr>
          <w:rFonts w:ascii="Times New Roman" w:hAnsi="Times New Roman"/>
          <w:color w:val="000000" w:themeColor="text1"/>
          <w:szCs w:val="24"/>
        </w:rPr>
        <w:t xml:space="preserve">Please </w:t>
      </w:r>
      <w:r>
        <w:rPr>
          <w:rFonts w:ascii="Times New Roman" w:hAnsi="Times New Roman"/>
          <w:color w:val="000000" w:themeColor="text1"/>
          <w:szCs w:val="24"/>
        </w:rPr>
        <w:t xml:space="preserve">explain how you will </w:t>
      </w:r>
      <w:r w:rsidRPr="0031535D">
        <w:rPr>
          <w:rFonts w:ascii="Times New Roman" w:hAnsi="Times New Roman"/>
          <w:color w:val="000000" w:themeColor="text1"/>
          <w:szCs w:val="24"/>
        </w:rPr>
        <w:t>locate qualified interpreters who are certified and knowledgeable in</w:t>
      </w:r>
      <w:r>
        <w:rPr>
          <w:rFonts w:ascii="Times New Roman" w:hAnsi="Times New Roman"/>
          <w:color w:val="000000" w:themeColor="text1"/>
          <w:szCs w:val="24"/>
        </w:rPr>
        <w:t xml:space="preserve"> subject matters </w:t>
      </w:r>
      <w:r w:rsidRPr="001172B1">
        <w:rPr>
          <w:rFonts w:ascii="Times New Roman" w:hAnsi="Times New Roman"/>
          <w:b/>
          <w:i/>
          <w:color w:val="000000" w:themeColor="text1"/>
          <w:szCs w:val="24"/>
        </w:rPr>
        <w:t>not</w:t>
      </w:r>
      <w:r>
        <w:rPr>
          <w:rFonts w:ascii="Times New Roman" w:hAnsi="Times New Roman"/>
          <w:color w:val="000000" w:themeColor="text1"/>
          <w:szCs w:val="24"/>
        </w:rPr>
        <w:t xml:space="preserve"> listed in Section 1 of Attachment </w:t>
      </w:r>
      <w:r w:rsidR="00FD5CE5">
        <w:rPr>
          <w:rFonts w:ascii="Times New Roman" w:hAnsi="Times New Roman"/>
          <w:color w:val="000000" w:themeColor="text1"/>
          <w:szCs w:val="24"/>
        </w:rPr>
        <w:t xml:space="preserve">I </w:t>
      </w:r>
      <w:r>
        <w:rPr>
          <w:rFonts w:ascii="Times New Roman" w:hAnsi="Times New Roman"/>
          <w:color w:val="000000" w:themeColor="text1"/>
          <w:szCs w:val="24"/>
        </w:rPr>
        <w:t xml:space="preserve">- Scope of Work and in non-core languages that you have </w:t>
      </w:r>
      <w:r w:rsidRPr="001172B1">
        <w:rPr>
          <w:rFonts w:ascii="Times New Roman" w:hAnsi="Times New Roman"/>
          <w:b/>
          <w:i/>
          <w:color w:val="000000" w:themeColor="text1"/>
          <w:szCs w:val="24"/>
        </w:rPr>
        <w:t>not</w:t>
      </w:r>
      <w:r>
        <w:rPr>
          <w:rFonts w:ascii="Times New Roman" w:hAnsi="Times New Roman"/>
          <w:color w:val="000000" w:themeColor="text1"/>
          <w:szCs w:val="24"/>
        </w:rPr>
        <w:t xml:space="preserve"> listed in your </w:t>
      </w:r>
      <w:r w:rsidR="005C5E88">
        <w:rPr>
          <w:rFonts w:ascii="Times New Roman" w:hAnsi="Times New Roman"/>
          <w:color w:val="000000" w:themeColor="text1"/>
          <w:szCs w:val="24"/>
        </w:rPr>
        <w:t>response</w:t>
      </w:r>
      <w:r>
        <w:rPr>
          <w:rFonts w:ascii="Times New Roman" w:hAnsi="Times New Roman"/>
          <w:color w:val="000000" w:themeColor="text1"/>
          <w:szCs w:val="24"/>
        </w:rPr>
        <w:t xml:space="preserve"> to Question 1.3</w:t>
      </w:r>
      <w:r w:rsidRPr="0031535D">
        <w:rPr>
          <w:rFonts w:ascii="Times New Roman" w:hAnsi="Times New Roman"/>
          <w:color w:val="000000" w:themeColor="text1"/>
          <w:szCs w:val="24"/>
        </w:rPr>
        <w:t>.</w:t>
      </w:r>
    </w:p>
    <w:p w14:paraId="0D9E65A0" w14:textId="77777777" w:rsidR="00D47C7D" w:rsidRPr="0045412C" w:rsidRDefault="00D47C7D" w:rsidP="00D47C7D">
      <w:pPr>
        <w:pStyle w:val="ListParagraph"/>
        <w:widowControl/>
        <w:ind w:left="360"/>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D47C7D" w:rsidRPr="004E3B63" w14:paraId="69602598" w14:textId="77777777" w:rsidTr="00EE50C5">
        <w:tc>
          <w:tcPr>
            <w:tcW w:w="8856" w:type="dxa"/>
            <w:shd w:val="clear" w:color="auto" w:fill="FFFF99"/>
          </w:tcPr>
          <w:p w14:paraId="45CFF267" w14:textId="0AA0E279" w:rsidR="00D86751" w:rsidRDefault="00D86751" w:rsidP="00EE50C5">
            <w:pPr>
              <w:rPr>
                <w:rFonts w:ascii="Times New Roman" w:hAnsi="Times New Roman"/>
                <w:bCs/>
                <w:color w:val="000000" w:themeColor="text1"/>
                <w:szCs w:val="24"/>
              </w:rPr>
            </w:pPr>
            <w:r w:rsidRPr="00AE1249">
              <w:rPr>
                <w:rFonts w:ascii="Times New Roman" w:hAnsi="Times New Roman"/>
                <w:bCs/>
                <w:color w:val="000000" w:themeColor="text1"/>
                <w:szCs w:val="24"/>
              </w:rPr>
              <w:t>Deaf Community Services has a rich network of partner agencies, and as such, we are always seeking referrals from agencies, schools, Interpreter Training Programs, etc.</w:t>
            </w:r>
          </w:p>
          <w:p w14:paraId="591CE89D" w14:textId="77777777" w:rsidR="00D86751" w:rsidRDefault="00D86751" w:rsidP="00EE50C5">
            <w:pPr>
              <w:rPr>
                <w:rFonts w:ascii="Times New Roman" w:hAnsi="Times New Roman"/>
                <w:bCs/>
                <w:color w:val="000000" w:themeColor="text1"/>
                <w:szCs w:val="24"/>
              </w:rPr>
            </w:pPr>
          </w:p>
          <w:p w14:paraId="36BBC235" w14:textId="77777777" w:rsidR="003D566B" w:rsidRPr="00AE1249" w:rsidRDefault="003D566B" w:rsidP="00EE50C5">
            <w:pPr>
              <w:rPr>
                <w:rFonts w:ascii="Times New Roman" w:hAnsi="Times New Roman"/>
                <w:bCs/>
                <w:color w:val="000000" w:themeColor="text1"/>
                <w:szCs w:val="24"/>
              </w:rPr>
            </w:pPr>
            <w:r w:rsidRPr="00AE1249">
              <w:rPr>
                <w:rFonts w:ascii="Times New Roman" w:hAnsi="Times New Roman"/>
                <w:bCs/>
                <w:color w:val="000000" w:themeColor="text1"/>
                <w:szCs w:val="24"/>
              </w:rPr>
              <w:t xml:space="preserve">In addition, our agency is listed in the resource directory with Deaf and Hard of Hearing services. As new interpreters move to the area, they are able to contact our office and begin the screening process to join our team of highly qualified interpreters. </w:t>
            </w:r>
          </w:p>
          <w:p w14:paraId="5AD33901" w14:textId="77777777" w:rsidR="003D566B" w:rsidRPr="00AE1249" w:rsidRDefault="003D566B" w:rsidP="00EE50C5">
            <w:pPr>
              <w:rPr>
                <w:rFonts w:ascii="Times New Roman" w:hAnsi="Times New Roman"/>
                <w:bCs/>
                <w:color w:val="000000" w:themeColor="text1"/>
                <w:szCs w:val="24"/>
              </w:rPr>
            </w:pPr>
          </w:p>
          <w:p w14:paraId="623B56B5" w14:textId="77777777" w:rsidR="003D566B" w:rsidRPr="00AE1249" w:rsidRDefault="003D566B" w:rsidP="00EE50C5">
            <w:pPr>
              <w:rPr>
                <w:rFonts w:ascii="Times New Roman" w:hAnsi="Times New Roman"/>
                <w:bCs/>
                <w:color w:val="000000" w:themeColor="text1"/>
                <w:szCs w:val="24"/>
              </w:rPr>
            </w:pPr>
            <w:r w:rsidRPr="00AE1249">
              <w:rPr>
                <w:rFonts w:ascii="Times New Roman" w:hAnsi="Times New Roman"/>
                <w:bCs/>
                <w:color w:val="000000" w:themeColor="text1"/>
                <w:szCs w:val="24"/>
              </w:rPr>
              <w:t xml:space="preserve">We also utilize two lists of contract interpreters: </w:t>
            </w:r>
          </w:p>
          <w:p w14:paraId="67BB4C19" w14:textId="77777777" w:rsidR="003D566B" w:rsidRPr="00AE1249" w:rsidRDefault="003D566B" w:rsidP="003D566B">
            <w:pPr>
              <w:pStyle w:val="ListParagraph"/>
              <w:numPr>
                <w:ilvl w:val="0"/>
                <w:numId w:val="29"/>
              </w:numPr>
              <w:rPr>
                <w:rFonts w:ascii="Times New Roman" w:hAnsi="Times New Roman"/>
                <w:bCs/>
                <w:color w:val="000000" w:themeColor="text1"/>
                <w:szCs w:val="24"/>
              </w:rPr>
            </w:pPr>
            <w:r w:rsidRPr="00AE1249">
              <w:rPr>
                <w:rFonts w:ascii="Times New Roman" w:hAnsi="Times New Roman"/>
                <w:bCs/>
                <w:color w:val="000000" w:themeColor="text1"/>
                <w:szCs w:val="24"/>
              </w:rPr>
              <w:t xml:space="preserve">Indiana Interpreter Certificate (IIC): provides a list of freelance interpreters that have achieved their IIC. The list can be found at </w:t>
            </w:r>
            <w:hyperlink r:id="rId5" w:history="1">
              <w:r w:rsidRPr="00AE1249">
                <w:rPr>
                  <w:rStyle w:val="Hyperlink"/>
                  <w:rFonts w:ascii="Times New Roman" w:hAnsi="Times New Roman"/>
                  <w:szCs w:val="24"/>
                </w:rPr>
                <w:t>https://www.in.gov/fssa/files/ContactListofIICinterpreters.pdf</w:t>
              </w:r>
            </w:hyperlink>
          </w:p>
          <w:p w14:paraId="19E0461D" w14:textId="2765072E" w:rsidR="00005AB9" w:rsidRPr="00005AB9" w:rsidRDefault="003D566B" w:rsidP="00005AB9">
            <w:pPr>
              <w:pStyle w:val="ListParagraph"/>
              <w:numPr>
                <w:ilvl w:val="0"/>
                <w:numId w:val="29"/>
              </w:numPr>
              <w:rPr>
                <w:rFonts w:ascii="Times New Roman" w:hAnsi="Times New Roman"/>
                <w:bCs/>
                <w:color w:val="000000" w:themeColor="text1"/>
                <w:szCs w:val="24"/>
              </w:rPr>
            </w:pPr>
            <w:r w:rsidRPr="00AE1249">
              <w:rPr>
                <w:rFonts w:ascii="Times New Roman" w:hAnsi="Times New Roman"/>
                <w:szCs w:val="24"/>
              </w:rPr>
              <w:t xml:space="preserve">Registry of Interpreters for the Deaf (RID): provides access to a database of </w:t>
            </w:r>
            <w:r w:rsidR="00AE1249" w:rsidRPr="00AE1249">
              <w:rPr>
                <w:rFonts w:ascii="Times New Roman" w:hAnsi="Times New Roman"/>
                <w:szCs w:val="24"/>
              </w:rPr>
              <w:t xml:space="preserve">freelance interpreters that are available throughout the state of Indiana. </w:t>
            </w:r>
            <w:r w:rsidR="008C5D51">
              <w:rPr>
                <w:rFonts w:ascii="Times New Roman" w:hAnsi="Times New Roman"/>
                <w:szCs w:val="24"/>
              </w:rPr>
              <w:t xml:space="preserve">The </w:t>
            </w:r>
            <w:r w:rsidR="00005AB9">
              <w:rPr>
                <w:rFonts w:ascii="Times New Roman" w:hAnsi="Times New Roman"/>
                <w:szCs w:val="24"/>
              </w:rPr>
              <w:t xml:space="preserve">database can be found at </w:t>
            </w:r>
            <w:hyperlink r:id="rId6" w:history="1">
              <w:r w:rsidR="00005AB9" w:rsidRPr="00ED15FC">
                <w:rPr>
                  <w:rStyle w:val="Hyperlink"/>
                  <w:rFonts w:ascii="Times New Roman" w:hAnsi="Times New Roman"/>
                  <w:szCs w:val="24"/>
                </w:rPr>
                <w:t>www.rid.org</w:t>
              </w:r>
            </w:hyperlink>
            <w:r w:rsidR="00005AB9">
              <w:rPr>
                <w:rFonts w:ascii="Times New Roman" w:hAnsi="Times New Roman"/>
                <w:szCs w:val="24"/>
              </w:rPr>
              <w:t>.</w:t>
            </w:r>
          </w:p>
          <w:p w14:paraId="4D135A48" w14:textId="77777777" w:rsidR="00D47C7D" w:rsidRDefault="00D47C7D" w:rsidP="00AE1249">
            <w:pPr>
              <w:rPr>
                <w:rFonts w:ascii="Times New Roman" w:hAnsi="Times New Roman"/>
                <w:bCs/>
                <w:color w:val="000000" w:themeColor="text1"/>
              </w:rPr>
            </w:pPr>
          </w:p>
          <w:p w14:paraId="7A7B4C07" w14:textId="77777777" w:rsidR="00D86751" w:rsidRPr="00AE1249" w:rsidRDefault="00D86751" w:rsidP="00D86751">
            <w:pPr>
              <w:rPr>
                <w:rFonts w:ascii="Times New Roman" w:hAnsi="Times New Roman"/>
                <w:bCs/>
                <w:color w:val="000000" w:themeColor="text1"/>
                <w:szCs w:val="24"/>
              </w:rPr>
            </w:pPr>
            <w:r w:rsidRPr="00AE1249">
              <w:rPr>
                <w:rFonts w:ascii="Times New Roman" w:hAnsi="Times New Roman"/>
                <w:bCs/>
                <w:color w:val="000000" w:themeColor="text1"/>
                <w:szCs w:val="24"/>
              </w:rPr>
              <w:t xml:space="preserve">Deaf Community Services has cultivated relationships with several of the Interpreter Training Programs throughout the state of Indiana. This partnership affords access to new interpreters that are entering the field. As a result, we are constantly growing our supply of qualified interpreters. </w:t>
            </w:r>
          </w:p>
          <w:p w14:paraId="10AD74A2" w14:textId="377CE2BE" w:rsidR="00D86751" w:rsidRPr="00AE1249" w:rsidRDefault="00D86751" w:rsidP="00AE1249">
            <w:pPr>
              <w:rPr>
                <w:rFonts w:ascii="Times New Roman" w:hAnsi="Times New Roman"/>
                <w:bCs/>
                <w:color w:val="000000" w:themeColor="text1"/>
              </w:rPr>
            </w:pPr>
          </w:p>
        </w:tc>
      </w:tr>
    </w:tbl>
    <w:p w14:paraId="525F6FB2" w14:textId="1FC9150F" w:rsidR="003C44D6" w:rsidRDefault="003C44D6" w:rsidP="00C25B24">
      <w:pPr>
        <w:rPr>
          <w:rFonts w:ascii="Times New Roman" w:hAnsi="Times New Roman"/>
          <w:b/>
          <w:color w:val="000000" w:themeColor="text1"/>
        </w:rPr>
      </w:pPr>
    </w:p>
    <w:p w14:paraId="3D26C0AA" w14:textId="6D54DE96" w:rsidR="00874F29" w:rsidRPr="00127A62" w:rsidRDefault="00127A62" w:rsidP="00127A62">
      <w:pPr>
        <w:pStyle w:val="ListParagraph"/>
        <w:widowControl/>
        <w:ind w:left="360"/>
        <w:rPr>
          <w:rFonts w:ascii="Times New Roman" w:hAnsi="Times New Roman"/>
          <w:b/>
          <w:color w:val="000000" w:themeColor="text1"/>
        </w:rPr>
      </w:pPr>
      <w:r w:rsidRPr="00A6462A">
        <w:rPr>
          <w:rFonts w:ascii="Times New Roman" w:hAnsi="Times New Roman"/>
          <w:color w:val="000000" w:themeColor="text1"/>
          <w:szCs w:val="24"/>
        </w:rPr>
        <w:t>1.6</w:t>
      </w:r>
      <w:r w:rsidRPr="00A6462A">
        <w:rPr>
          <w:rFonts w:ascii="Times New Roman" w:hAnsi="Times New Roman"/>
          <w:color w:val="000000" w:themeColor="text1"/>
          <w:szCs w:val="24"/>
        </w:rPr>
        <w:tab/>
      </w:r>
      <w:r w:rsidR="00874F29" w:rsidRPr="00A6462A">
        <w:rPr>
          <w:rFonts w:ascii="Times New Roman" w:hAnsi="Times New Roman"/>
          <w:color w:val="000000" w:themeColor="text1"/>
          <w:szCs w:val="24"/>
        </w:rPr>
        <w:t xml:space="preserve">Please provide </w:t>
      </w:r>
      <w:r w:rsidRPr="00A6462A">
        <w:rPr>
          <w:rFonts w:ascii="Times New Roman" w:hAnsi="Times New Roman"/>
          <w:color w:val="000000" w:themeColor="text1"/>
          <w:szCs w:val="24"/>
        </w:rPr>
        <w:t>the number of interpreters, by region (see Attachment J) for each core language (including ASL) listed in Section 1.4</w:t>
      </w:r>
      <w:r w:rsidRPr="00127A62">
        <w:rPr>
          <w:rFonts w:ascii="Times New Roman" w:hAnsi="Times New Roman"/>
          <w:color w:val="000000" w:themeColor="text1"/>
          <w:szCs w:val="24"/>
        </w:rPr>
        <w:t xml:space="preserve">. </w:t>
      </w:r>
    </w:p>
    <w:tbl>
      <w:tblPr>
        <w:tblStyle w:val="TableGrid"/>
        <w:tblW w:w="0" w:type="auto"/>
        <w:shd w:val="clear" w:color="auto" w:fill="FFFF99"/>
        <w:tblLook w:val="01E0" w:firstRow="1" w:lastRow="1" w:firstColumn="1" w:lastColumn="1" w:noHBand="0" w:noVBand="0"/>
      </w:tblPr>
      <w:tblGrid>
        <w:gridCol w:w="8856"/>
      </w:tblGrid>
      <w:tr w:rsidR="00874F29" w:rsidRPr="004E3B63" w14:paraId="0538C128" w14:textId="77777777" w:rsidTr="00821EAD">
        <w:tc>
          <w:tcPr>
            <w:tcW w:w="8856" w:type="dxa"/>
            <w:shd w:val="clear" w:color="auto" w:fill="FFFF99"/>
          </w:tcPr>
          <w:p w14:paraId="12BA0404" w14:textId="37B23B57" w:rsidR="00874F29" w:rsidRPr="006A7F21" w:rsidRDefault="006A7F21" w:rsidP="00821EAD">
            <w:pPr>
              <w:rPr>
                <w:rFonts w:ascii="Times New Roman" w:hAnsi="Times New Roman"/>
                <w:bCs/>
                <w:color w:val="000000" w:themeColor="text1"/>
              </w:rPr>
            </w:pPr>
            <w:r w:rsidRPr="006A7F21">
              <w:rPr>
                <w:rFonts w:ascii="Times New Roman" w:hAnsi="Times New Roman"/>
                <w:bCs/>
                <w:color w:val="000000" w:themeColor="text1"/>
              </w:rPr>
              <w:t xml:space="preserve">Region 3: </w:t>
            </w:r>
            <w:r w:rsidR="007970E6">
              <w:rPr>
                <w:rFonts w:ascii="Times New Roman" w:hAnsi="Times New Roman"/>
                <w:bCs/>
                <w:color w:val="000000" w:themeColor="text1"/>
              </w:rPr>
              <w:t>97 ASL interpreters</w:t>
            </w:r>
          </w:p>
        </w:tc>
      </w:tr>
    </w:tbl>
    <w:p w14:paraId="0039B2E0" w14:textId="408FE75C" w:rsidR="001172B1" w:rsidRDefault="001172B1" w:rsidP="00C25B24">
      <w:pPr>
        <w:rPr>
          <w:rFonts w:ascii="Times New Roman" w:hAnsi="Times New Roman"/>
          <w:b/>
          <w:color w:val="000000" w:themeColor="text1"/>
        </w:rPr>
      </w:pPr>
    </w:p>
    <w:p w14:paraId="6BAB7FCD" w14:textId="2D52B95C" w:rsidR="001172B1" w:rsidRDefault="001172B1" w:rsidP="00C25B24">
      <w:pPr>
        <w:rPr>
          <w:rFonts w:ascii="Times New Roman" w:hAnsi="Times New Roman"/>
          <w:b/>
          <w:color w:val="000000" w:themeColor="text1"/>
        </w:rPr>
      </w:pPr>
    </w:p>
    <w:p w14:paraId="14277A41" w14:textId="72067480" w:rsidR="00D47C7D" w:rsidRDefault="00AB2A8B" w:rsidP="00D47C7D">
      <w:pPr>
        <w:pStyle w:val="ListParagraph"/>
        <w:numPr>
          <w:ilvl w:val="0"/>
          <w:numId w:val="25"/>
        </w:numPr>
        <w:rPr>
          <w:rFonts w:ascii="Times New Roman" w:hAnsi="Times New Roman"/>
          <w:b/>
          <w:color w:val="000000" w:themeColor="text1"/>
          <w:sz w:val="28"/>
          <w:szCs w:val="28"/>
        </w:rPr>
      </w:pPr>
      <w:r>
        <w:rPr>
          <w:rFonts w:ascii="Times New Roman" w:hAnsi="Times New Roman"/>
          <w:b/>
          <w:color w:val="000000" w:themeColor="text1"/>
          <w:sz w:val="28"/>
          <w:szCs w:val="28"/>
        </w:rPr>
        <w:t>General</w:t>
      </w:r>
      <w:r w:rsidR="006C014E">
        <w:rPr>
          <w:rFonts w:ascii="Times New Roman" w:hAnsi="Times New Roman"/>
          <w:b/>
          <w:color w:val="000000" w:themeColor="text1"/>
          <w:sz w:val="28"/>
          <w:szCs w:val="28"/>
        </w:rPr>
        <w:t xml:space="preserve"> Questions for all Service Lines</w:t>
      </w:r>
    </w:p>
    <w:p w14:paraId="47FC5946" w14:textId="42E61A26" w:rsidR="00D47C7D" w:rsidRPr="004E3B63" w:rsidRDefault="00037BEE" w:rsidP="001172B1">
      <w:pPr>
        <w:ind w:left="360"/>
        <w:rPr>
          <w:rFonts w:ascii="Times New Roman" w:hAnsi="Times New Roman"/>
          <w:b/>
          <w:color w:val="000000" w:themeColor="text1"/>
        </w:rPr>
      </w:pPr>
      <w:r w:rsidRPr="00037BEE">
        <w:rPr>
          <w:rFonts w:ascii="Times New Roman" w:hAnsi="Times New Roman"/>
          <w:b/>
          <w:color w:val="000000" w:themeColor="text1"/>
          <w:szCs w:val="24"/>
        </w:rPr>
        <w:t>2.1 Overview</w:t>
      </w:r>
    </w:p>
    <w:p w14:paraId="5996989A" w14:textId="4941790B" w:rsidR="00BF16C8" w:rsidRPr="00037BEE" w:rsidRDefault="00BF16C8" w:rsidP="00BF16C8">
      <w:pPr>
        <w:pStyle w:val="ListParagraph"/>
        <w:widowControl/>
        <w:numPr>
          <w:ilvl w:val="2"/>
          <w:numId w:val="25"/>
        </w:numPr>
        <w:rPr>
          <w:rFonts w:ascii="Times New Roman" w:hAnsi="Times New Roman"/>
          <w:color w:val="000000" w:themeColor="text1"/>
        </w:rPr>
      </w:pPr>
      <w:r w:rsidRPr="00037BEE">
        <w:rPr>
          <w:rFonts w:ascii="Times New Roman" w:hAnsi="Times New Roman"/>
          <w:color w:val="000000" w:themeColor="text1"/>
        </w:rPr>
        <w:t xml:space="preserve">Please </w:t>
      </w:r>
      <w:r>
        <w:rPr>
          <w:rFonts w:ascii="Times New Roman" w:hAnsi="Times New Roman"/>
          <w:color w:val="000000" w:themeColor="text1"/>
        </w:rPr>
        <w:t>describe how you will ensure that necessary and appropriate interpreters</w:t>
      </w:r>
      <w:r w:rsidR="006C014E">
        <w:rPr>
          <w:rFonts w:ascii="Times New Roman" w:hAnsi="Times New Roman"/>
          <w:color w:val="000000" w:themeColor="text1"/>
        </w:rPr>
        <w:t xml:space="preserve"> and translators</w:t>
      </w:r>
      <w:r>
        <w:rPr>
          <w:rFonts w:ascii="Times New Roman" w:hAnsi="Times New Roman"/>
          <w:color w:val="000000" w:themeColor="text1"/>
        </w:rPr>
        <w:t xml:space="preserve"> will be available in after-hours</w:t>
      </w:r>
      <w:r w:rsidR="00D02BDD">
        <w:rPr>
          <w:rFonts w:ascii="Times New Roman" w:hAnsi="Times New Roman"/>
          <w:color w:val="000000" w:themeColor="text1"/>
        </w:rPr>
        <w:t xml:space="preserve">, </w:t>
      </w:r>
      <w:r>
        <w:rPr>
          <w:rFonts w:ascii="Times New Roman" w:hAnsi="Times New Roman"/>
          <w:color w:val="000000" w:themeColor="text1"/>
        </w:rPr>
        <w:t>emergency</w:t>
      </w:r>
      <w:r w:rsidR="00D02BDD">
        <w:rPr>
          <w:rFonts w:ascii="Times New Roman" w:hAnsi="Times New Roman"/>
          <w:color w:val="000000" w:themeColor="text1"/>
        </w:rPr>
        <w:t>, and/or expedited</w:t>
      </w:r>
      <w:r>
        <w:rPr>
          <w:rFonts w:ascii="Times New Roman" w:hAnsi="Times New Roman"/>
          <w:color w:val="000000" w:themeColor="text1"/>
        </w:rPr>
        <w:t xml:space="preserve"> situations.</w:t>
      </w:r>
    </w:p>
    <w:p w14:paraId="01693500" w14:textId="77777777" w:rsidR="00BF16C8" w:rsidRPr="004E3B63" w:rsidRDefault="00BF16C8" w:rsidP="00BF16C8">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BF16C8" w:rsidRPr="004E3B63" w14:paraId="23CD60B6" w14:textId="77777777" w:rsidTr="00EE50C5">
        <w:tc>
          <w:tcPr>
            <w:tcW w:w="8856" w:type="dxa"/>
            <w:shd w:val="clear" w:color="auto" w:fill="FFFF99"/>
          </w:tcPr>
          <w:p w14:paraId="505BC3F8" w14:textId="77777777" w:rsidR="000A4685" w:rsidRDefault="00AE2348" w:rsidP="00EE50C5">
            <w:pPr>
              <w:rPr>
                <w:rFonts w:ascii="Times New Roman" w:hAnsi="Times New Roman"/>
                <w:color w:val="000000" w:themeColor="text1"/>
              </w:rPr>
            </w:pPr>
            <w:r w:rsidRPr="00AE2348">
              <w:rPr>
                <w:rFonts w:ascii="Times New Roman" w:hAnsi="Times New Roman"/>
                <w:color w:val="000000" w:themeColor="text1"/>
              </w:rPr>
              <w:t>D</w:t>
            </w:r>
            <w:r>
              <w:rPr>
                <w:rFonts w:ascii="Times New Roman" w:hAnsi="Times New Roman"/>
                <w:color w:val="000000" w:themeColor="text1"/>
              </w:rPr>
              <w:t xml:space="preserve">eaf Community Services has a team of qualified and nationally certified staff interpreters, and intern(s), that are available for after-hours, emergency, and expedited situations. </w:t>
            </w:r>
          </w:p>
          <w:p w14:paraId="3D4F4ECE" w14:textId="77777777" w:rsidR="000A4685" w:rsidRDefault="000A4685" w:rsidP="00EE50C5">
            <w:pPr>
              <w:rPr>
                <w:rFonts w:ascii="Times New Roman" w:hAnsi="Times New Roman"/>
                <w:color w:val="000000" w:themeColor="text1"/>
              </w:rPr>
            </w:pPr>
          </w:p>
          <w:p w14:paraId="069E39F5" w14:textId="23780CD7" w:rsidR="00BF16C8" w:rsidRDefault="000A4685" w:rsidP="00EE50C5">
            <w:pPr>
              <w:rPr>
                <w:rFonts w:ascii="Times New Roman" w:hAnsi="Times New Roman"/>
                <w:color w:val="000000" w:themeColor="text1"/>
              </w:rPr>
            </w:pPr>
            <w:r>
              <w:rPr>
                <w:rFonts w:ascii="Times New Roman" w:hAnsi="Times New Roman"/>
                <w:color w:val="000000" w:themeColor="text1"/>
              </w:rPr>
              <w:t>P</w:t>
            </w:r>
            <w:r w:rsidR="00AE2348">
              <w:rPr>
                <w:rFonts w:ascii="Times New Roman" w:hAnsi="Times New Roman"/>
                <w:color w:val="000000" w:themeColor="text1"/>
              </w:rPr>
              <w:t xml:space="preserve">rotocol for such requests includes: </w:t>
            </w:r>
          </w:p>
          <w:p w14:paraId="32A1BB9C" w14:textId="77777777" w:rsidR="00AE2348" w:rsidRDefault="007C0A9F" w:rsidP="00AE2348">
            <w:pPr>
              <w:pStyle w:val="ListParagraph"/>
              <w:numPr>
                <w:ilvl w:val="0"/>
                <w:numId w:val="30"/>
              </w:numPr>
              <w:rPr>
                <w:rFonts w:ascii="Times New Roman" w:hAnsi="Times New Roman"/>
                <w:color w:val="000000" w:themeColor="text1"/>
              </w:rPr>
            </w:pPr>
            <w:r>
              <w:rPr>
                <w:rFonts w:ascii="Times New Roman" w:hAnsi="Times New Roman"/>
                <w:color w:val="000000" w:themeColor="text1"/>
              </w:rPr>
              <w:t xml:space="preserve">Request is submitted to Deaf Community Services via email or phone (emergency number is provided for after business hours). </w:t>
            </w:r>
          </w:p>
          <w:p w14:paraId="5F7C28D3" w14:textId="70BC8CD5" w:rsidR="007C0A9F" w:rsidRDefault="00650C53" w:rsidP="00AE2348">
            <w:pPr>
              <w:pStyle w:val="ListParagraph"/>
              <w:numPr>
                <w:ilvl w:val="0"/>
                <w:numId w:val="30"/>
              </w:numPr>
              <w:rPr>
                <w:rFonts w:ascii="Times New Roman" w:hAnsi="Times New Roman"/>
                <w:color w:val="000000" w:themeColor="text1"/>
              </w:rPr>
            </w:pPr>
            <w:r>
              <w:rPr>
                <w:rFonts w:ascii="Times New Roman" w:hAnsi="Times New Roman"/>
                <w:color w:val="000000" w:themeColor="text1"/>
              </w:rPr>
              <w:t xml:space="preserve">Available interpreter is assigned to service request. </w:t>
            </w:r>
          </w:p>
          <w:p w14:paraId="4E23133A" w14:textId="77777777" w:rsidR="00D86751" w:rsidRDefault="00650C53" w:rsidP="00AE2348">
            <w:pPr>
              <w:pStyle w:val="ListParagraph"/>
              <w:numPr>
                <w:ilvl w:val="0"/>
                <w:numId w:val="30"/>
              </w:numPr>
              <w:rPr>
                <w:rFonts w:ascii="Times New Roman" w:hAnsi="Times New Roman"/>
                <w:color w:val="000000" w:themeColor="text1"/>
              </w:rPr>
            </w:pPr>
            <w:r>
              <w:rPr>
                <w:rFonts w:ascii="Times New Roman" w:hAnsi="Times New Roman"/>
                <w:color w:val="000000" w:themeColor="text1"/>
              </w:rPr>
              <w:t xml:space="preserve">In the case of emergencies or expedited situations, </w:t>
            </w:r>
            <w:r w:rsidR="00D86751">
              <w:rPr>
                <w:rFonts w:ascii="Times New Roman" w:hAnsi="Times New Roman"/>
                <w:color w:val="000000" w:themeColor="text1"/>
              </w:rPr>
              <w:t xml:space="preserve">the request will be “blasted” to </w:t>
            </w:r>
            <w:r w:rsidR="00D86751">
              <w:rPr>
                <w:rFonts w:ascii="Times New Roman" w:hAnsi="Times New Roman"/>
                <w:color w:val="000000" w:themeColor="text1"/>
              </w:rPr>
              <w:lastRenderedPageBreak/>
              <w:t xml:space="preserve">the entire list of available ASL interpreters simultaneously. This helps to expedite the process of finding an available interpreter quickly. </w:t>
            </w:r>
          </w:p>
          <w:p w14:paraId="3C22F2E7" w14:textId="6B5F9D51" w:rsidR="00650C53" w:rsidRPr="00AE2348" w:rsidRDefault="00D86751" w:rsidP="00AE2348">
            <w:pPr>
              <w:pStyle w:val="ListParagraph"/>
              <w:numPr>
                <w:ilvl w:val="0"/>
                <w:numId w:val="30"/>
              </w:numPr>
              <w:rPr>
                <w:rFonts w:ascii="Times New Roman" w:hAnsi="Times New Roman"/>
                <w:color w:val="000000" w:themeColor="text1"/>
              </w:rPr>
            </w:pPr>
            <w:r>
              <w:rPr>
                <w:rFonts w:ascii="Times New Roman" w:hAnsi="Times New Roman"/>
                <w:color w:val="000000" w:themeColor="text1"/>
              </w:rPr>
              <w:t xml:space="preserve">As a last resort, </w:t>
            </w:r>
            <w:r w:rsidR="00650C53">
              <w:rPr>
                <w:rFonts w:ascii="Times New Roman" w:hAnsi="Times New Roman"/>
                <w:color w:val="000000" w:themeColor="text1"/>
              </w:rPr>
              <w:t xml:space="preserve">the on-call interpreter will be assigned to the service request. </w:t>
            </w:r>
          </w:p>
        </w:tc>
      </w:tr>
    </w:tbl>
    <w:p w14:paraId="3F7866ED" w14:textId="77777777" w:rsidR="00BF16C8" w:rsidRDefault="00BF16C8" w:rsidP="00C25B24">
      <w:pPr>
        <w:rPr>
          <w:rFonts w:ascii="Times New Roman" w:hAnsi="Times New Roman"/>
          <w:b/>
          <w:color w:val="000000" w:themeColor="text1"/>
        </w:rPr>
      </w:pPr>
    </w:p>
    <w:p w14:paraId="63C78170" w14:textId="4C113760" w:rsidR="002462C2" w:rsidRPr="002462C2" w:rsidRDefault="002462C2" w:rsidP="002462C2">
      <w:pPr>
        <w:pStyle w:val="ListParagraph"/>
        <w:numPr>
          <w:ilvl w:val="1"/>
          <w:numId w:val="25"/>
        </w:numPr>
        <w:rPr>
          <w:rFonts w:ascii="Times New Roman" w:hAnsi="Times New Roman"/>
          <w:b/>
          <w:color w:val="000000" w:themeColor="text1"/>
          <w:szCs w:val="24"/>
        </w:rPr>
      </w:pPr>
      <w:r w:rsidRPr="002462C2">
        <w:rPr>
          <w:rFonts w:ascii="Times New Roman" w:hAnsi="Times New Roman"/>
          <w:b/>
          <w:color w:val="000000" w:themeColor="text1"/>
          <w:szCs w:val="24"/>
        </w:rPr>
        <w:t>Certifications, Qualifications and Testing</w:t>
      </w:r>
    </w:p>
    <w:p w14:paraId="6EC66BAA" w14:textId="7FA11754" w:rsidR="002462C2" w:rsidRPr="002462C2" w:rsidRDefault="002462C2" w:rsidP="002462C2">
      <w:pPr>
        <w:pStyle w:val="ListParagraph"/>
        <w:widowControl/>
        <w:numPr>
          <w:ilvl w:val="2"/>
          <w:numId w:val="25"/>
        </w:numPr>
        <w:rPr>
          <w:rFonts w:ascii="Times New Roman" w:hAnsi="Times New Roman"/>
          <w:color w:val="000000" w:themeColor="text1"/>
        </w:rPr>
      </w:pPr>
      <w:r w:rsidRPr="002462C2">
        <w:rPr>
          <w:rFonts w:ascii="Times New Roman" w:hAnsi="Times New Roman"/>
          <w:color w:val="000000" w:themeColor="text1"/>
        </w:rPr>
        <w:t xml:space="preserve">Please </w:t>
      </w:r>
      <w:r w:rsidR="00BE66EC">
        <w:rPr>
          <w:rFonts w:ascii="Times New Roman" w:hAnsi="Times New Roman"/>
          <w:color w:val="000000" w:themeColor="text1"/>
        </w:rPr>
        <w:t>describe</w:t>
      </w:r>
      <w:r>
        <w:rPr>
          <w:rFonts w:ascii="Times New Roman" w:hAnsi="Times New Roman"/>
          <w:color w:val="000000" w:themeColor="text1"/>
        </w:rPr>
        <w:t xml:space="preserve"> how you will ensure that interpreters are licensed, </w:t>
      </w:r>
      <w:r w:rsidRPr="002462C2">
        <w:rPr>
          <w:rFonts w:ascii="Times New Roman" w:hAnsi="Times New Roman"/>
          <w:color w:val="000000" w:themeColor="text1"/>
        </w:rPr>
        <w:t>pre-qualified</w:t>
      </w:r>
      <w:r>
        <w:rPr>
          <w:rFonts w:ascii="Times New Roman" w:hAnsi="Times New Roman"/>
          <w:color w:val="000000" w:themeColor="text1"/>
        </w:rPr>
        <w:t>,</w:t>
      </w:r>
      <w:r w:rsidRPr="002462C2">
        <w:rPr>
          <w:rFonts w:ascii="Times New Roman" w:hAnsi="Times New Roman"/>
          <w:color w:val="000000" w:themeColor="text1"/>
        </w:rPr>
        <w:t xml:space="preserve"> and trained for industry standard terminology</w:t>
      </w:r>
      <w:r>
        <w:rPr>
          <w:rFonts w:ascii="Times New Roman" w:hAnsi="Times New Roman"/>
          <w:color w:val="000000" w:themeColor="text1"/>
        </w:rPr>
        <w:t xml:space="preserve">.  </w:t>
      </w:r>
    </w:p>
    <w:p w14:paraId="4D1D5391" w14:textId="77777777" w:rsidR="002462C2" w:rsidRPr="004E3B63" w:rsidRDefault="002462C2" w:rsidP="002462C2">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2462C2" w:rsidRPr="004E3B63" w14:paraId="364C1BC4" w14:textId="77777777" w:rsidTr="00EE50C5">
        <w:tc>
          <w:tcPr>
            <w:tcW w:w="8856" w:type="dxa"/>
            <w:shd w:val="clear" w:color="auto" w:fill="FFFF99"/>
          </w:tcPr>
          <w:p w14:paraId="13F0FADD" w14:textId="77777777" w:rsidR="002462C2" w:rsidRDefault="005E1485" w:rsidP="00EE50C5">
            <w:pPr>
              <w:rPr>
                <w:rFonts w:ascii="Times New Roman" w:hAnsi="Times New Roman"/>
                <w:color w:val="000000" w:themeColor="text1"/>
              </w:rPr>
            </w:pPr>
            <w:r>
              <w:rPr>
                <w:rFonts w:ascii="Times New Roman" w:hAnsi="Times New Roman"/>
                <w:color w:val="000000" w:themeColor="text1"/>
              </w:rPr>
              <w:t xml:space="preserve">Interpreters utilized for service requests from the state of Indiana will </w:t>
            </w:r>
            <w:r w:rsidR="00AC4620">
              <w:rPr>
                <w:rFonts w:ascii="Times New Roman" w:hAnsi="Times New Roman"/>
                <w:color w:val="000000" w:themeColor="text1"/>
              </w:rPr>
              <w:t xml:space="preserve">have their Indiana Interpreter Certificate (IIC), as provided by Deaf and Hard of Hearing Services. </w:t>
            </w:r>
          </w:p>
          <w:p w14:paraId="60A0AA3B" w14:textId="77777777" w:rsidR="00AC4620" w:rsidRDefault="00AC4620" w:rsidP="00EE50C5">
            <w:pPr>
              <w:rPr>
                <w:rFonts w:ascii="Times New Roman" w:hAnsi="Times New Roman"/>
                <w:color w:val="000000" w:themeColor="text1"/>
              </w:rPr>
            </w:pPr>
          </w:p>
          <w:p w14:paraId="4B047476" w14:textId="77777777" w:rsidR="00AC4620" w:rsidRDefault="00AC4620" w:rsidP="00EE50C5">
            <w:pPr>
              <w:rPr>
                <w:rFonts w:ascii="Times New Roman" w:hAnsi="Times New Roman"/>
                <w:color w:val="000000" w:themeColor="text1"/>
              </w:rPr>
            </w:pPr>
            <w:r>
              <w:rPr>
                <w:rFonts w:ascii="Times New Roman" w:hAnsi="Times New Roman"/>
                <w:color w:val="000000" w:themeColor="text1"/>
              </w:rPr>
              <w:t xml:space="preserve">Deaf Community Services will host trainings and workshops throughout the year that includes information on industry standard terminology. </w:t>
            </w:r>
            <w:r w:rsidR="005F47A2">
              <w:rPr>
                <w:rFonts w:ascii="Times New Roman" w:hAnsi="Times New Roman"/>
                <w:color w:val="000000" w:themeColor="text1"/>
              </w:rPr>
              <w:t xml:space="preserve">Our subcontractor, </w:t>
            </w:r>
            <w:r>
              <w:rPr>
                <w:rFonts w:ascii="Times New Roman" w:hAnsi="Times New Roman"/>
                <w:color w:val="000000" w:themeColor="text1"/>
              </w:rPr>
              <w:t xml:space="preserve">Favorite Part of My Day, LLC </w:t>
            </w:r>
            <w:r w:rsidR="005F47A2">
              <w:rPr>
                <w:rFonts w:ascii="Times New Roman" w:hAnsi="Times New Roman"/>
                <w:color w:val="000000" w:themeColor="text1"/>
              </w:rPr>
              <w:t xml:space="preserve">will </w:t>
            </w:r>
            <w:r>
              <w:rPr>
                <w:rFonts w:ascii="Times New Roman" w:hAnsi="Times New Roman"/>
                <w:color w:val="000000" w:themeColor="text1"/>
              </w:rPr>
              <w:t>provide trainings specifically on the topics of diversity, cultural competence, and racial equity. The leaders of these trainings are specialized in the cycle of oppression, the culture of poverty, and the power of language. We feel this additional training will be especially beneficial as interpreters work with families in social services settings</w:t>
            </w:r>
            <w:r w:rsidR="005F47A2">
              <w:rPr>
                <w:rFonts w:ascii="Times New Roman" w:hAnsi="Times New Roman"/>
                <w:color w:val="000000" w:themeColor="text1"/>
              </w:rPr>
              <w:t xml:space="preserve"> </w:t>
            </w:r>
            <w:r>
              <w:rPr>
                <w:rFonts w:ascii="Times New Roman" w:hAnsi="Times New Roman"/>
                <w:color w:val="000000" w:themeColor="text1"/>
              </w:rPr>
              <w:t xml:space="preserve">and the Department of Child Services. </w:t>
            </w:r>
          </w:p>
          <w:p w14:paraId="381CBE3D" w14:textId="77777777" w:rsidR="005F47A2" w:rsidRDefault="005F47A2" w:rsidP="00EE50C5">
            <w:pPr>
              <w:rPr>
                <w:rFonts w:ascii="Times New Roman" w:hAnsi="Times New Roman"/>
                <w:color w:val="000000" w:themeColor="text1"/>
              </w:rPr>
            </w:pPr>
          </w:p>
          <w:p w14:paraId="791BB06C" w14:textId="7E96AB2D" w:rsidR="005F47A2" w:rsidRPr="005E1485" w:rsidRDefault="005F47A2" w:rsidP="00EE50C5">
            <w:pPr>
              <w:rPr>
                <w:rFonts w:ascii="Times New Roman" w:hAnsi="Times New Roman"/>
                <w:color w:val="000000" w:themeColor="text1"/>
              </w:rPr>
            </w:pPr>
            <w:r>
              <w:rPr>
                <w:rFonts w:ascii="Times New Roman" w:hAnsi="Times New Roman"/>
                <w:color w:val="000000" w:themeColor="text1"/>
              </w:rPr>
              <w:t xml:space="preserve">Additionally, our scheduling and logistics management software, </w:t>
            </w:r>
            <w:proofErr w:type="spellStart"/>
            <w:r>
              <w:rPr>
                <w:rFonts w:ascii="Times New Roman" w:hAnsi="Times New Roman"/>
                <w:color w:val="000000" w:themeColor="text1"/>
              </w:rPr>
              <w:t>uSked</w:t>
            </w:r>
            <w:proofErr w:type="spellEnd"/>
            <w:r>
              <w:rPr>
                <w:rFonts w:ascii="Times New Roman" w:hAnsi="Times New Roman"/>
                <w:color w:val="000000" w:themeColor="text1"/>
              </w:rPr>
              <w:t xml:space="preserve">, </w:t>
            </w:r>
            <w:r w:rsidR="00045D6B">
              <w:rPr>
                <w:rFonts w:ascii="Times New Roman" w:hAnsi="Times New Roman"/>
                <w:color w:val="000000" w:themeColor="text1"/>
              </w:rPr>
              <w:t xml:space="preserve">maintains credentials for our service providers. This way, we are certain that each interpreter and CART provider is up-to-date with certifications and required documentation that is necessary to perform the work. </w:t>
            </w:r>
            <w:r>
              <w:rPr>
                <w:rFonts w:ascii="Times New Roman" w:hAnsi="Times New Roman"/>
                <w:color w:val="000000" w:themeColor="text1"/>
              </w:rPr>
              <w:t xml:space="preserve"> </w:t>
            </w:r>
          </w:p>
        </w:tc>
      </w:tr>
    </w:tbl>
    <w:p w14:paraId="6EA5B0D7" w14:textId="3C6B48EB" w:rsidR="004B060B" w:rsidRDefault="004B060B" w:rsidP="00C25B24">
      <w:pPr>
        <w:rPr>
          <w:rFonts w:ascii="Times New Roman" w:hAnsi="Times New Roman"/>
          <w:b/>
          <w:color w:val="000000" w:themeColor="text1"/>
        </w:rPr>
      </w:pPr>
    </w:p>
    <w:p w14:paraId="7983349D" w14:textId="43B5110A" w:rsidR="002462C2" w:rsidRPr="002462C2" w:rsidRDefault="002462C2" w:rsidP="002462C2">
      <w:pPr>
        <w:pStyle w:val="ListParagraph"/>
        <w:widowControl/>
        <w:numPr>
          <w:ilvl w:val="2"/>
          <w:numId w:val="25"/>
        </w:numPr>
        <w:rPr>
          <w:rFonts w:ascii="Times New Roman" w:hAnsi="Times New Roman"/>
          <w:color w:val="000000" w:themeColor="text1"/>
        </w:rPr>
      </w:pPr>
      <w:r w:rsidRPr="002462C2">
        <w:rPr>
          <w:rFonts w:ascii="Times New Roman" w:hAnsi="Times New Roman"/>
          <w:color w:val="000000" w:themeColor="text1"/>
        </w:rPr>
        <w:t xml:space="preserve">Please </w:t>
      </w:r>
      <w:r w:rsidR="00BF16C8">
        <w:rPr>
          <w:rFonts w:ascii="Times New Roman" w:hAnsi="Times New Roman"/>
          <w:color w:val="000000" w:themeColor="text1"/>
        </w:rPr>
        <w:t>describe</w:t>
      </w:r>
      <w:r w:rsidR="00F769E4">
        <w:rPr>
          <w:rFonts w:ascii="Times New Roman" w:hAnsi="Times New Roman"/>
          <w:color w:val="000000" w:themeColor="text1"/>
        </w:rPr>
        <w:t xml:space="preserve"> how</w:t>
      </w:r>
      <w:r w:rsidR="00BF16C8">
        <w:rPr>
          <w:rFonts w:ascii="Times New Roman" w:hAnsi="Times New Roman"/>
          <w:color w:val="000000" w:themeColor="text1"/>
        </w:rPr>
        <w:t xml:space="preserve"> you will conduct background checks for</w:t>
      </w:r>
      <w:r w:rsidR="006C014E">
        <w:rPr>
          <w:rFonts w:ascii="Times New Roman" w:hAnsi="Times New Roman"/>
          <w:color w:val="000000" w:themeColor="text1"/>
        </w:rPr>
        <w:t xml:space="preserve"> interpreters and translators</w:t>
      </w:r>
      <w:r>
        <w:rPr>
          <w:rFonts w:ascii="Times New Roman" w:hAnsi="Times New Roman"/>
          <w:color w:val="000000" w:themeColor="text1"/>
        </w:rPr>
        <w:t xml:space="preserve">.  </w:t>
      </w:r>
    </w:p>
    <w:p w14:paraId="398663BF" w14:textId="77777777" w:rsidR="002462C2" w:rsidRPr="004E3B63" w:rsidRDefault="002462C2" w:rsidP="002462C2">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2462C2" w:rsidRPr="004E3B63" w14:paraId="5D8F4B92" w14:textId="77777777" w:rsidTr="00EE50C5">
        <w:tc>
          <w:tcPr>
            <w:tcW w:w="8856" w:type="dxa"/>
            <w:shd w:val="clear" w:color="auto" w:fill="FFFF99"/>
          </w:tcPr>
          <w:p w14:paraId="73AD61D6" w14:textId="476B3DE4" w:rsidR="002462C2" w:rsidRPr="005D4EFD" w:rsidRDefault="005D4EFD" w:rsidP="00EE50C5">
            <w:pPr>
              <w:rPr>
                <w:rFonts w:ascii="Times New Roman" w:hAnsi="Times New Roman"/>
                <w:color w:val="000000" w:themeColor="text1"/>
              </w:rPr>
            </w:pPr>
            <w:r w:rsidRPr="005D4EFD">
              <w:rPr>
                <w:rFonts w:ascii="Times New Roman" w:hAnsi="Times New Roman"/>
                <w:color w:val="000000" w:themeColor="text1"/>
              </w:rPr>
              <w:t>B</w:t>
            </w:r>
            <w:r>
              <w:rPr>
                <w:rFonts w:ascii="Times New Roman" w:hAnsi="Times New Roman"/>
                <w:color w:val="000000" w:themeColor="text1"/>
              </w:rPr>
              <w:t>ackground checks are required for all staff interpreters, and will be extended to contract interpreters upon request. A form is issued to the contract interpreter</w:t>
            </w:r>
            <w:r w:rsidR="000C6685">
              <w:rPr>
                <w:rFonts w:ascii="Times New Roman" w:hAnsi="Times New Roman"/>
                <w:color w:val="000000" w:themeColor="text1"/>
              </w:rPr>
              <w:t xml:space="preserve">, granting permission for the background check. All background checks are performed by </w:t>
            </w:r>
            <w:proofErr w:type="spellStart"/>
            <w:r w:rsidR="000C6685">
              <w:rPr>
                <w:rFonts w:ascii="Times New Roman" w:hAnsi="Times New Roman"/>
                <w:color w:val="000000" w:themeColor="text1"/>
              </w:rPr>
              <w:t>Easterseals</w:t>
            </w:r>
            <w:proofErr w:type="spellEnd"/>
            <w:r w:rsidR="000C6685">
              <w:rPr>
                <w:rFonts w:ascii="Times New Roman" w:hAnsi="Times New Roman"/>
                <w:color w:val="000000" w:themeColor="text1"/>
              </w:rPr>
              <w:t xml:space="preserve"> Crossroads. </w:t>
            </w:r>
          </w:p>
        </w:tc>
      </w:tr>
    </w:tbl>
    <w:p w14:paraId="7AD932EA" w14:textId="4971A247" w:rsidR="002462C2" w:rsidRDefault="002462C2" w:rsidP="00C25B24">
      <w:pPr>
        <w:rPr>
          <w:rFonts w:ascii="Times New Roman" w:hAnsi="Times New Roman"/>
          <w:b/>
          <w:color w:val="000000" w:themeColor="text1"/>
        </w:rPr>
      </w:pPr>
    </w:p>
    <w:p w14:paraId="76512B07" w14:textId="158FFE28" w:rsidR="00666530" w:rsidRPr="00666530" w:rsidRDefault="00666530" w:rsidP="00EE50C5">
      <w:pPr>
        <w:pStyle w:val="ListParagraph"/>
        <w:numPr>
          <w:ilvl w:val="1"/>
          <w:numId w:val="25"/>
        </w:numPr>
        <w:rPr>
          <w:rFonts w:ascii="Times New Roman" w:hAnsi="Times New Roman"/>
          <w:b/>
          <w:color w:val="000000" w:themeColor="text1"/>
        </w:rPr>
      </w:pPr>
      <w:r w:rsidRPr="00666530">
        <w:rPr>
          <w:rFonts w:ascii="Times New Roman" w:hAnsi="Times New Roman"/>
          <w:b/>
          <w:color w:val="000000" w:themeColor="text1"/>
          <w:szCs w:val="24"/>
        </w:rPr>
        <w:t>C</w:t>
      </w:r>
      <w:r>
        <w:rPr>
          <w:rFonts w:ascii="Times New Roman" w:hAnsi="Times New Roman"/>
          <w:b/>
          <w:color w:val="000000" w:themeColor="text1"/>
          <w:szCs w:val="24"/>
        </w:rPr>
        <w:t>ustomer Support</w:t>
      </w:r>
    </w:p>
    <w:p w14:paraId="2084871F" w14:textId="2DB42688" w:rsidR="00A82630" w:rsidRPr="002462C2" w:rsidRDefault="00A82630" w:rsidP="00A82630">
      <w:pPr>
        <w:pStyle w:val="ListParagraph"/>
        <w:widowControl/>
        <w:numPr>
          <w:ilvl w:val="2"/>
          <w:numId w:val="25"/>
        </w:numPr>
        <w:rPr>
          <w:rFonts w:ascii="Times New Roman" w:hAnsi="Times New Roman"/>
          <w:color w:val="000000" w:themeColor="text1"/>
        </w:rPr>
      </w:pPr>
      <w:r w:rsidRPr="002462C2">
        <w:rPr>
          <w:rFonts w:ascii="Times New Roman" w:hAnsi="Times New Roman"/>
          <w:color w:val="000000" w:themeColor="text1"/>
        </w:rPr>
        <w:t xml:space="preserve">Please </w:t>
      </w:r>
      <w:r>
        <w:rPr>
          <w:rFonts w:ascii="Times New Roman" w:hAnsi="Times New Roman"/>
          <w:color w:val="000000" w:themeColor="text1"/>
        </w:rPr>
        <w:t>describe the</w:t>
      </w:r>
      <w:r w:rsidRPr="00A82630">
        <w:rPr>
          <w:rFonts w:ascii="Times New Roman" w:hAnsi="Times New Roman"/>
          <w:color w:val="000000" w:themeColor="text1"/>
        </w:rPr>
        <w:t xml:space="preserve"> electronic tools</w:t>
      </w:r>
      <w:r>
        <w:rPr>
          <w:rFonts w:ascii="Times New Roman" w:hAnsi="Times New Roman"/>
          <w:color w:val="000000" w:themeColor="text1"/>
        </w:rPr>
        <w:t xml:space="preserve"> you will provide to the State</w:t>
      </w:r>
      <w:r w:rsidRPr="00A82630">
        <w:rPr>
          <w:rFonts w:ascii="Times New Roman" w:hAnsi="Times New Roman"/>
          <w:color w:val="000000" w:themeColor="text1"/>
        </w:rPr>
        <w:t xml:space="preserve"> to help State personnel determine the needed language for a requested interpretation</w:t>
      </w:r>
      <w:r>
        <w:rPr>
          <w:rFonts w:ascii="Times New Roman" w:hAnsi="Times New Roman"/>
          <w:color w:val="000000" w:themeColor="text1"/>
        </w:rPr>
        <w:t xml:space="preserve">.  </w:t>
      </w:r>
    </w:p>
    <w:p w14:paraId="17406790" w14:textId="77777777" w:rsidR="00A82630" w:rsidRPr="004E3B63" w:rsidRDefault="00A82630" w:rsidP="00A82630">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A82630" w:rsidRPr="004E3B63" w14:paraId="340F7DB1" w14:textId="77777777" w:rsidTr="00EE50C5">
        <w:tc>
          <w:tcPr>
            <w:tcW w:w="8856" w:type="dxa"/>
            <w:shd w:val="clear" w:color="auto" w:fill="FFFF99"/>
          </w:tcPr>
          <w:p w14:paraId="7E5D8388" w14:textId="0266FD9E" w:rsidR="00A82630" w:rsidRDefault="005E14C0" w:rsidP="00EE50C5">
            <w:pPr>
              <w:rPr>
                <w:rFonts w:ascii="Times New Roman" w:hAnsi="Times New Roman"/>
                <w:color w:val="000000" w:themeColor="text1"/>
              </w:rPr>
            </w:pPr>
            <w:r w:rsidRPr="005E14C0">
              <w:rPr>
                <w:rFonts w:ascii="Times New Roman" w:hAnsi="Times New Roman"/>
                <w:color w:val="000000" w:themeColor="text1"/>
              </w:rPr>
              <w:t>St</w:t>
            </w:r>
            <w:r>
              <w:rPr>
                <w:rFonts w:ascii="Times New Roman" w:hAnsi="Times New Roman"/>
                <w:color w:val="000000" w:themeColor="text1"/>
              </w:rPr>
              <w:t xml:space="preserve">ate personnel </w:t>
            </w:r>
            <w:r w:rsidR="007D19F1">
              <w:rPr>
                <w:rFonts w:ascii="Times New Roman" w:hAnsi="Times New Roman"/>
                <w:color w:val="000000" w:themeColor="text1"/>
              </w:rPr>
              <w:t xml:space="preserve">have the option of submitting a request for interpreting services via email, phone, or directly on the portal. Each requestor </w:t>
            </w:r>
            <w:r w:rsidR="00367288">
              <w:rPr>
                <w:rFonts w:ascii="Times New Roman" w:hAnsi="Times New Roman"/>
                <w:color w:val="000000" w:themeColor="text1"/>
              </w:rPr>
              <w:t>can</w:t>
            </w:r>
            <w:r w:rsidR="007D19F1">
              <w:rPr>
                <w:rFonts w:ascii="Times New Roman" w:hAnsi="Times New Roman"/>
                <w:color w:val="000000" w:themeColor="text1"/>
              </w:rPr>
              <w:t xml:space="preserve"> be provided a user name and password that allows access to the </w:t>
            </w:r>
            <w:r w:rsidR="00367288">
              <w:rPr>
                <w:rFonts w:ascii="Times New Roman" w:hAnsi="Times New Roman"/>
                <w:color w:val="000000" w:themeColor="text1"/>
              </w:rPr>
              <w:t xml:space="preserve">secure </w:t>
            </w:r>
            <w:r w:rsidR="007D19F1">
              <w:rPr>
                <w:rFonts w:ascii="Times New Roman" w:hAnsi="Times New Roman"/>
                <w:color w:val="000000" w:themeColor="text1"/>
              </w:rPr>
              <w:t xml:space="preserve">portal. </w:t>
            </w:r>
            <w:r>
              <w:rPr>
                <w:rFonts w:ascii="Times New Roman" w:hAnsi="Times New Roman"/>
                <w:color w:val="000000" w:themeColor="text1"/>
              </w:rPr>
              <w:t xml:space="preserve"> </w:t>
            </w:r>
          </w:p>
          <w:p w14:paraId="68A50C3A" w14:textId="77777777" w:rsidR="005E14C0" w:rsidRDefault="005E14C0" w:rsidP="00EE50C5">
            <w:pPr>
              <w:rPr>
                <w:rFonts w:ascii="Times New Roman" w:hAnsi="Times New Roman"/>
                <w:color w:val="000000" w:themeColor="text1"/>
              </w:rPr>
            </w:pPr>
          </w:p>
          <w:p w14:paraId="1CD1B4BD" w14:textId="65F4E58D" w:rsidR="005E14C0" w:rsidRPr="005E14C0" w:rsidRDefault="005E14C0" w:rsidP="00EE50C5">
            <w:pPr>
              <w:rPr>
                <w:rFonts w:ascii="Times New Roman" w:hAnsi="Times New Roman"/>
                <w:color w:val="000000" w:themeColor="text1"/>
              </w:rPr>
            </w:pPr>
            <w:r>
              <w:rPr>
                <w:rFonts w:ascii="Times New Roman" w:hAnsi="Times New Roman"/>
                <w:color w:val="000000" w:themeColor="text1"/>
              </w:rPr>
              <w:t xml:space="preserve">Our interpreting software, </w:t>
            </w:r>
            <w:proofErr w:type="spellStart"/>
            <w:r>
              <w:rPr>
                <w:rFonts w:ascii="Times New Roman" w:hAnsi="Times New Roman"/>
                <w:color w:val="000000" w:themeColor="text1"/>
              </w:rPr>
              <w:t>uSked</w:t>
            </w:r>
            <w:proofErr w:type="spellEnd"/>
            <w:r>
              <w:rPr>
                <w:rFonts w:ascii="Times New Roman" w:hAnsi="Times New Roman"/>
                <w:color w:val="000000" w:themeColor="text1"/>
              </w:rPr>
              <w:t xml:space="preserve">, allows secure portal access for both state personnel and the Deaf or Hard of Hearing participant. Preferences for interpreters and language needs can be added to the portal, making it easy and efficient to submit the request for the best-fit interpreter. </w:t>
            </w:r>
          </w:p>
        </w:tc>
      </w:tr>
    </w:tbl>
    <w:p w14:paraId="4DEB6A07" w14:textId="77777777" w:rsidR="00A82630" w:rsidRDefault="00A82630" w:rsidP="00A82630">
      <w:pPr>
        <w:pStyle w:val="ListParagraph"/>
        <w:widowControl/>
        <w:ind w:left="1080"/>
        <w:rPr>
          <w:rFonts w:ascii="Times New Roman" w:hAnsi="Times New Roman"/>
          <w:color w:val="000000" w:themeColor="text1"/>
        </w:rPr>
      </w:pPr>
    </w:p>
    <w:p w14:paraId="3B23999F" w14:textId="1B78D7D5" w:rsidR="00A82630" w:rsidRPr="002462C2" w:rsidRDefault="00A82630" w:rsidP="00A82630">
      <w:pPr>
        <w:pStyle w:val="ListParagraph"/>
        <w:widowControl/>
        <w:numPr>
          <w:ilvl w:val="2"/>
          <w:numId w:val="25"/>
        </w:numPr>
        <w:rPr>
          <w:rFonts w:ascii="Times New Roman" w:hAnsi="Times New Roman"/>
          <w:color w:val="000000" w:themeColor="text1"/>
        </w:rPr>
      </w:pPr>
      <w:r w:rsidRPr="002462C2">
        <w:rPr>
          <w:rFonts w:ascii="Times New Roman" w:hAnsi="Times New Roman"/>
          <w:color w:val="000000" w:themeColor="text1"/>
        </w:rPr>
        <w:lastRenderedPageBreak/>
        <w:t xml:space="preserve">Please </w:t>
      </w:r>
      <w:r>
        <w:rPr>
          <w:rFonts w:ascii="Times New Roman" w:hAnsi="Times New Roman"/>
          <w:color w:val="000000" w:themeColor="text1"/>
        </w:rPr>
        <w:t xml:space="preserve">describe your approach to and experience with customer support, technical support, and dispute resolutions programs. </w:t>
      </w:r>
      <w:r w:rsidR="00BE66EC">
        <w:rPr>
          <w:rFonts w:ascii="Times New Roman" w:hAnsi="Times New Roman"/>
          <w:color w:val="000000" w:themeColor="text1"/>
        </w:rPr>
        <w:t xml:space="preserve">In your answer, please include average response and resolution times. </w:t>
      </w:r>
    </w:p>
    <w:p w14:paraId="5FC93C88" w14:textId="77777777" w:rsidR="00A82630" w:rsidRPr="004E3B63" w:rsidRDefault="00A82630" w:rsidP="00A82630">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A82630" w:rsidRPr="004E3B63" w14:paraId="6FA408A4" w14:textId="77777777" w:rsidTr="00EE50C5">
        <w:tc>
          <w:tcPr>
            <w:tcW w:w="8856" w:type="dxa"/>
            <w:shd w:val="clear" w:color="auto" w:fill="FFFF99"/>
          </w:tcPr>
          <w:p w14:paraId="60CFFF22" w14:textId="77777777" w:rsidR="00AD12CC" w:rsidRDefault="00662E54" w:rsidP="00EE50C5">
            <w:pPr>
              <w:rPr>
                <w:rFonts w:ascii="Times New Roman" w:hAnsi="Times New Roman"/>
                <w:color w:val="000000" w:themeColor="text1"/>
              </w:rPr>
            </w:pPr>
            <w:r>
              <w:rPr>
                <w:rFonts w:ascii="Times New Roman" w:hAnsi="Times New Roman"/>
                <w:color w:val="000000" w:themeColor="text1"/>
              </w:rPr>
              <w:t xml:space="preserve">At </w:t>
            </w:r>
            <w:r w:rsidR="00AF3402" w:rsidRPr="00AF3402">
              <w:rPr>
                <w:rFonts w:ascii="Times New Roman" w:hAnsi="Times New Roman"/>
                <w:color w:val="000000" w:themeColor="text1"/>
              </w:rPr>
              <w:t>Deaf</w:t>
            </w:r>
            <w:r>
              <w:rPr>
                <w:rFonts w:ascii="Times New Roman" w:hAnsi="Times New Roman"/>
                <w:color w:val="000000" w:themeColor="text1"/>
              </w:rPr>
              <w:t xml:space="preserve"> Community Services, we believe that focus on customer support is the key to long-term business relationships. We are a small agency that packs a mighty punch! Our customers receive personal attention, </w:t>
            </w:r>
            <w:r w:rsidR="00AD12CC">
              <w:rPr>
                <w:rFonts w:ascii="Times New Roman" w:hAnsi="Times New Roman"/>
                <w:color w:val="000000" w:themeColor="text1"/>
              </w:rPr>
              <w:t xml:space="preserve">a live person on the other end of the call or email, expertise, and customer satisfaction. </w:t>
            </w:r>
          </w:p>
          <w:p w14:paraId="6EC98274" w14:textId="77777777" w:rsidR="00AD12CC" w:rsidRDefault="00AD12CC" w:rsidP="00EE50C5">
            <w:pPr>
              <w:rPr>
                <w:rFonts w:ascii="Times New Roman" w:hAnsi="Times New Roman"/>
                <w:color w:val="000000" w:themeColor="text1"/>
              </w:rPr>
            </w:pPr>
          </w:p>
          <w:p w14:paraId="3E1034C6" w14:textId="77777777" w:rsidR="00AD12CC" w:rsidRDefault="00AD12CC" w:rsidP="00EE50C5">
            <w:pPr>
              <w:rPr>
                <w:rFonts w:ascii="Times New Roman" w:hAnsi="Times New Roman"/>
                <w:color w:val="000000" w:themeColor="text1"/>
              </w:rPr>
            </w:pPr>
            <w:r>
              <w:rPr>
                <w:rFonts w:ascii="Times New Roman" w:hAnsi="Times New Roman"/>
                <w:color w:val="000000" w:themeColor="text1"/>
              </w:rPr>
              <w:t xml:space="preserve">We have an IT department in house that is able to help troubleshoot technical issues. </w:t>
            </w:r>
          </w:p>
          <w:p w14:paraId="43AE9C50" w14:textId="77777777" w:rsidR="00AD12CC" w:rsidRDefault="00AD12CC" w:rsidP="00EE50C5">
            <w:pPr>
              <w:rPr>
                <w:rFonts w:ascii="Times New Roman" w:hAnsi="Times New Roman"/>
                <w:color w:val="000000" w:themeColor="text1"/>
              </w:rPr>
            </w:pPr>
          </w:p>
          <w:p w14:paraId="511DA47C" w14:textId="2A6F30D3" w:rsidR="00A82630" w:rsidRDefault="00325DC7" w:rsidP="00EE50C5">
            <w:pPr>
              <w:rPr>
                <w:rFonts w:ascii="Times New Roman" w:hAnsi="Times New Roman"/>
                <w:color w:val="000000" w:themeColor="text1"/>
              </w:rPr>
            </w:pPr>
            <w:r>
              <w:rPr>
                <w:rFonts w:ascii="Times New Roman" w:hAnsi="Times New Roman"/>
                <w:color w:val="000000" w:themeColor="text1"/>
              </w:rPr>
              <w:t>C</w:t>
            </w:r>
            <w:r w:rsidR="00AD12CC">
              <w:rPr>
                <w:rFonts w:ascii="Times New Roman" w:hAnsi="Times New Roman"/>
                <w:color w:val="000000" w:themeColor="text1"/>
              </w:rPr>
              <w:t>ustomer grievances follow a procedure for filing a complaint. (See attached Policy 301.26 Consumer Grievances</w:t>
            </w:r>
            <w:r w:rsidR="002725B9">
              <w:rPr>
                <w:rFonts w:ascii="Times New Roman" w:hAnsi="Times New Roman"/>
                <w:color w:val="000000" w:themeColor="text1"/>
              </w:rPr>
              <w:t xml:space="preserve"> in </w:t>
            </w:r>
            <w:r w:rsidR="002725B9" w:rsidRPr="002725B9">
              <w:rPr>
                <w:rFonts w:ascii="Times New Roman" w:hAnsi="Times New Roman"/>
                <w:b/>
                <w:color w:val="000000" w:themeColor="text1"/>
              </w:rPr>
              <w:t>ATTACHMENT F1</w:t>
            </w:r>
            <w:r w:rsidR="002725B9">
              <w:rPr>
                <w:rFonts w:ascii="Times New Roman" w:hAnsi="Times New Roman"/>
                <w:color w:val="000000" w:themeColor="text1"/>
              </w:rPr>
              <w:t>.</w:t>
            </w:r>
            <w:r w:rsidR="00AD12CC">
              <w:rPr>
                <w:rFonts w:ascii="Times New Roman" w:hAnsi="Times New Roman"/>
                <w:color w:val="000000" w:themeColor="text1"/>
              </w:rPr>
              <w:t>)</w:t>
            </w:r>
            <w:r w:rsidR="00662E54">
              <w:rPr>
                <w:rFonts w:ascii="Times New Roman" w:hAnsi="Times New Roman"/>
                <w:color w:val="000000" w:themeColor="text1"/>
              </w:rPr>
              <w:t xml:space="preserve"> </w:t>
            </w:r>
          </w:p>
          <w:p w14:paraId="1BB72C6B" w14:textId="77777777" w:rsidR="00325DC7" w:rsidRDefault="00325DC7" w:rsidP="00EE50C5">
            <w:pPr>
              <w:rPr>
                <w:rFonts w:ascii="Times New Roman" w:hAnsi="Times New Roman"/>
                <w:color w:val="000000" w:themeColor="text1"/>
              </w:rPr>
            </w:pPr>
          </w:p>
          <w:p w14:paraId="46240A18" w14:textId="7EBA73EF" w:rsidR="00325DC7" w:rsidRPr="00AF3402" w:rsidRDefault="00325DC7" w:rsidP="00EE50C5">
            <w:pPr>
              <w:rPr>
                <w:rFonts w:ascii="Times New Roman" w:hAnsi="Times New Roman"/>
                <w:color w:val="000000" w:themeColor="text1"/>
              </w:rPr>
            </w:pPr>
            <w:r>
              <w:rPr>
                <w:rFonts w:ascii="Times New Roman" w:hAnsi="Times New Roman"/>
                <w:color w:val="000000" w:themeColor="text1"/>
              </w:rPr>
              <w:t>The average response time is 24 – 48 hours.</w:t>
            </w:r>
          </w:p>
        </w:tc>
      </w:tr>
    </w:tbl>
    <w:p w14:paraId="4C91D8F3" w14:textId="6C605652" w:rsidR="00AD38F0" w:rsidRPr="002725B9" w:rsidRDefault="00AD38F0" w:rsidP="002725B9">
      <w:pPr>
        <w:pStyle w:val="ListParagraph"/>
        <w:numPr>
          <w:ilvl w:val="1"/>
          <w:numId w:val="25"/>
        </w:numPr>
        <w:rPr>
          <w:rFonts w:ascii="Times New Roman" w:hAnsi="Times New Roman"/>
          <w:b/>
          <w:color w:val="000000" w:themeColor="text1"/>
          <w:szCs w:val="24"/>
        </w:rPr>
      </w:pPr>
      <w:r w:rsidRPr="002725B9">
        <w:rPr>
          <w:rFonts w:ascii="Times New Roman" w:hAnsi="Times New Roman"/>
          <w:b/>
          <w:color w:val="000000" w:themeColor="text1"/>
          <w:szCs w:val="24"/>
        </w:rPr>
        <w:t>Confidentiality, and Accountability, and Disclosure of Conflict</w:t>
      </w:r>
    </w:p>
    <w:p w14:paraId="0DC538C2" w14:textId="663E6004" w:rsidR="00A4013B" w:rsidRPr="00FF1AC9" w:rsidRDefault="00FF1AC9" w:rsidP="00FF1AC9">
      <w:pPr>
        <w:pStyle w:val="ListParagraph"/>
        <w:numPr>
          <w:ilvl w:val="2"/>
          <w:numId w:val="25"/>
        </w:numPr>
        <w:rPr>
          <w:rFonts w:ascii="Times New Roman" w:hAnsi="Times New Roman"/>
          <w:color w:val="000000" w:themeColor="text1"/>
        </w:rPr>
      </w:pPr>
      <w:r w:rsidRPr="00FF1AC9">
        <w:rPr>
          <w:rFonts w:ascii="Times New Roman" w:hAnsi="Times New Roman"/>
          <w:color w:val="000000" w:themeColor="text1"/>
        </w:rPr>
        <w:t xml:space="preserve">Please describe your approach to and experience with Emergency Business Continuity and Disaster Recovery Plans.  </w:t>
      </w:r>
    </w:p>
    <w:p w14:paraId="621F2FC9" w14:textId="77777777" w:rsidR="00A4013B" w:rsidRPr="004E3B63" w:rsidRDefault="00A4013B" w:rsidP="00A4013B">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A4013B" w:rsidRPr="004E3B63" w14:paraId="7BE2A76D" w14:textId="77777777" w:rsidTr="00EE50C5">
        <w:tc>
          <w:tcPr>
            <w:tcW w:w="8856" w:type="dxa"/>
            <w:shd w:val="clear" w:color="auto" w:fill="FFFF99"/>
          </w:tcPr>
          <w:p w14:paraId="50B04D46" w14:textId="139C770F" w:rsidR="00A4013B" w:rsidRDefault="00922F9C" w:rsidP="00EE50C5">
            <w:pPr>
              <w:rPr>
                <w:rFonts w:ascii="Times New Roman" w:hAnsi="Times New Roman"/>
                <w:color w:val="000000" w:themeColor="text1"/>
              </w:rPr>
            </w:pPr>
            <w:r w:rsidRPr="00922F9C">
              <w:rPr>
                <w:rFonts w:ascii="Times New Roman" w:hAnsi="Times New Roman"/>
                <w:color w:val="000000" w:themeColor="text1"/>
              </w:rPr>
              <w:t>There</w:t>
            </w:r>
            <w:r>
              <w:rPr>
                <w:rFonts w:ascii="Times New Roman" w:hAnsi="Times New Roman"/>
                <w:color w:val="000000" w:themeColor="text1"/>
              </w:rPr>
              <w:t xml:space="preserve"> is a plan to maintain the confidentiality of information and to maintain operations in the even</w:t>
            </w:r>
            <w:r w:rsidR="00CC2E52">
              <w:rPr>
                <w:rFonts w:ascii="Times New Roman" w:hAnsi="Times New Roman"/>
                <w:color w:val="000000" w:themeColor="text1"/>
              </w:rPr>
              <w:t>t</w:t>
            </w:r>
            <w:r>
              <w:rPr>
                <w:rFonts w:ascii="Times New Roman" w:hAnsi="Times New Roman"/>
                <w:color w:val="000000" w:themeColor="text1"/>
              </w:rPr>
              <w:t xml:space="preserve"> of a disaster to include fire, vandalism, natural or system failure. (See attached Contingency Plan)</w:t>
            </w:r>
          </w:p>
          <w:p w14:paraId="5E7F4739" w14:textId="77777777" w:rsidR="00922F9C" w:rsidRDefault="00922F9C" w:rsidP="00EE50C5">
            <w:pPr>
              <w:rPr>
                <w:rFonts w:ascii="Times New Roman" w:hAnsi="Times New Roman"/>
                <w:color w:val="000000" w:themeColor="text1"/>
              </w:rPr>
            </w:pPr>
          </w:p>
          <w:p w14:paraId="61790C88" w14:textId="3FF9E5E8" w:rsidR="00922F9C" w:rsidRPr="00922F9C" w:rsidRDefault="00922F9C" w:rsidP="00EE50C5">
            <w:pPr>
              <w:rPr>
                <w:rFonts w:ascii="Times New Roman" w:hAnsi="Times New Roman"/>
                <w:color w:val="000000" w:themeColor="text1"/>
              </w:rPr>
            </w:pPr>
            <w:r>
              <w:rPr>
                <w:rFonts w:ascii="Times New Roman" w:hAnsi="Times New Roman"/>
                <w:color w:val="000000" w:themeColor="text1"/>
              </w:rPr>
              <w:t xml:space="preserve">In addition, our interpreting software, </w:t>
            </w:r>
            <w:proofErr w:type="spellStart"/>
            <w:r>
              <w:rPr>
                <w:rFonts w:ascii="Times New Roman" w:hAnsi="Times New Roman"/>
                <w:color w:val="000000" w:themeColor="text1"/>
              </w:rPr>
              <w:t>uSked</w:t>
            </w:r>
            <w:proofErr w:type="spellEnd"/>
            <w:r>
              <w:rPr>
                <w:rFonts w:ascii="Times New Roman" w:hAnsi="Times New Roman"/>
                <w:color w:val="000000" w:themeColor="text1"/>
              </w:rPr>
              <w:t>, is also HIPAA compliant</w:t>
            </w:r>
            <w:r w:rsidR="00586777">
              <w:rPr>
                <w:rFonts w:ascii="Times New Roman" w:hAnsi="Times New Roman"/>
                <w:color w:val="000000" w:themeColor="text1"/>
              </w:rPr>
              <w:t xml:space="preserve">. (See attached </w:t>
            </w:r>
            <w:proofErr w:type="spellStart"/>
            <w:r w:rsidR="00586777">
              <w:rPr>
                <w:rFonts w:ascii="Times New Roman" w:hAnsi="Times New Roman"/>
                <w:color w:val="000000" w:themeColor="text1"/>
              </w:rPr>
              <w:t>uSked</w:t>
            </w:r>
            <w:proofErr w:type="spellEnd"/>
            <w:r w:rsidR="00586777">
              <w:rPr>
                <w:rFonts w:ascii="Times New Roman" w:hAnsi="Times New Roman"/>
                <w:color w:val="000000" w:themeColor="text1"/>
              </w:rPr>
              <w:t xml:space="preserve"> &amp; HIPAA Compliance; </w:t>
            </w:r>
            <w:proofErr w:type="spellStart"/>
            <w:r w:rsidR="00586777">
              <w:rPr>
                <w:rFonts w:ascii="Times New Roman" w:hAnsi="Times New Roman"/>
                <w:color w:val="000000" w:themeColor="text1"/>
              </w:rPr>
              <w:t>uSked</w:t>
            </w:r>
            <w:proofErr w:type="spellEnd"/>
            <w:r w:rsidR="00586777">
              <w:rPr>
                <w:rFonts w:ascii="Times New Roman" w:hAnsi="Times New Roman"/>
                <w:color w:val="000000" w:themeColor="text1"/>
              </w:rPr>
              <w:t xml:space="preserve"> FAQ)</w:t>
            </w:r>
          </w:p>
        </w:tc>
      </w:tr>
    </w:tbl>
    <w:p w14:paraId="413E01A0" w14:textId="77777777" w:rsidR="00A4013B" w:rsidRDefault="00A4013B" w:rsidP="00A4013B">
      <w:pPr>
        <w:pStyle w:val="ListParagraph"/>
        <w:widowControl/>
        <w:ind w:left="1080"/>
        <w:rPr>
          <w:rFonts w:ascii="Times New Roman" w:hAnsi="Times New Roman"/>
          <w:color w:val="000000" w:themeColor="text1"/>
        </w:rPr>
      </w:pPr>
    </w:p>
    <w:p w14:paraId="02D128E0" w14:textId="083D894B" w:rsidR="00A4013B" w:rsidRPr="002462C2" w:rsidRDefault="00A4013B" w:rsidP="00A4013B">
      <w:pPr>
        <w:pStyle w:val="ListParagraph"/>
        <w:widowControl/>
        <w:numPr>
          <w:ilvl w:val="2"/>
          <w:numId w:val="25"/>
        </w:numPr>
        <w:rPr>
          <w:rFonts w:ascii="Times New Roman" w:hAnsi="Times New Roman"/>
          <w:color w:val="000000" w:themeColor="text1"/>
        </w:rPr>
      </w:pPr>
      <w:r w:rsidRPr="002462C2">
        <w:rPr>
          <w:rFonts w:ascii="Times New Roman" w:hAnsi="Times New Roman"/>
          <w:color w:val="000000" w:themeColor="text1"/>
        </w:rPr>
        <w:t xml:space="preserve">Please </w:t>
      </w:r>
      <w:r>
        <w:rPr>
          <w:rFonts w:ascii="Times New Roman" w:hAnsi="Times New Roman"/>
          <w:color w:val="000000" w:themeColor="text1"/>
        </w:rPr>
        <w:t>describe your approach to and experience wit</w:t>
      </w:r>
      <w:r w:rsidR="00FF1AC9">
        <w:rPr>
          <w:rFonts w:ascii="Times New Roman" w:hAnsi="Times New Roman"/>
          <w:color w:val="000000" w:themeColor="text1"/>
        </w:rPr>
        <w:t>h Quality Assurance Programs.</w:t>
      </w:r>
    </w:p>
    <w:p w14:paraId="2D19D35F" w14:textId="77777777" w:rsidR="00A4013B" w:rsidRPr="004E3B63" w:rsidRDefault="00A4013B" w:rsidP="00A4013B">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A4013B" w:rsidRPr="004E3B63" w14:paraId="5DE76987" w14:textId="77777777" w:rsidTr="00EE50C5">
        <w:tc>
          <w:tcPr>
            <w:tcW w:w="8856" w:type="dxa"/>
            <w:shd w:val="clear" w:color="auto" w:fill="FFFF99"/>
          </w:tcPr>
          <w:p w14:paraId="77A3AEC5" w14:textId="36D7D133" w:rsidR="00A4013B" w:rsidRDefault="0058432A" w:rsidP="00EE50C5">
            <w:pPr>
              <w:rPr>
                <w:rFonts w:ascii="Times New Roman" w:hAnsi="Times New Roman"/>
                <w:color w:val="000000" w:themeColor="text1"/>
              </w:rPr>
            </w:pPr>
            <w:r w:rsidRPr="0058432A">
              <w:rPr>
                <w:rFonts w:ascii="Times New Roman" w:hAnsi="Times New Roman"/>
                <w:color w:val="000000" w:themeColor="text1"/>
              </w:rPr>
              <w:t xml:space="preserve">Deaf </w:t>
            </w:r>
            <w:r>
              <w:rPr>
                <w:rFonts w:ascii="Times New Roman" w:hAnsi="Times New Roman"/>
                <w:color w:val="000000" w:themeColor="text1"/>
              </w:rPr>
              <w:t>Community Services uses a variety of methods to g</w:t>
            </w:r>
            <w:r w:rsidR="004D0309">
              <w:rPr>
                <w:rFonts w:ascii="Times New Roman" w:hAnsi="Times New Roman"/>
                <w:color w:val="000000" w:themeColor="text1"/>
              </w:rPr>
              <w:t>a</w:t>
            </w:r>
            <w:r>
              <w:rPr>
                <w:rFonts w:ascii="Times New Roman" w:hAnsi="Times New Roman"/>
                <w:color w:val="000000" w:themeColor="text1"/>
              </w:rPr>
              <w:t>ther information from customers. Preferred strategies for particular cus</w:t>
            </w:r>
            <w:r w:rsidR="004D0309">
              <w:rPr>
                <w:rFonts w:ascii="Times New Roman" w:hAnsi="Times New Roman"/>
                <w:color w:val="000000" w:themeColor="text1"/>
              </w:rPr>
              <w:t>t</w:t>
            </w:r>
            <w:r>
              <w:rPr>
                <w:rFonts w:ascii="Times New Roman" w:hAnsi="Times New Roman"/>
                <w:color w:val="000000" w:themeColor="text1"/>
              </w:rPr>
              <w:t>omers are recognized</w:t>
            </w:r>
            <w:r w:rsidR="004D0309">
              <w:rPr>
                <w:rFonts w:ascii="Times New Roman" w:hAnsi="Times New Roman"/>
                <w:color w:val="000000" w:themeColor="text1"/>
              </w:rPr>
              <w:t xml:space="preserve">; </w:t>
            </w:r>
            <w:r>
              <w:rPr>
                <w:rFonts w:ascii="Times New Roman" w:hAnsi="Times New Roman"/>
                <w:color w:val="000000" w:themeColor="text1"/>
              </w:rPr>
              <w:t>however, open communication, listening, and informal observation are useful techni</w:t>
            </w:r>
            <w:r w:rsidR="004D0309">
              <w:rPr>
                <w:rFonts w:ascii="Times New Roman" w:hAnsi="Times New Roman"/>
                <w:color w:val="000000" w:themeColor="text1"/>
              </w:rPr>
              <w:t>q</w:t>
            </w:r>
            <w:r>
              <w:rPr>
                <w:rFonts w:ascii="Times New Roman" w:hAnsi="Times New Roman"/>
                <w:color w:val="000000" w:themeColor="text1"/>
              </w:rPr>
              <w:t>ues in all situations. Additional metho</w:t>
            </w:r>
            <w:r w:rsidR="004D0309">
              <w:rPr>
                <w:rFonts w:ascii="Times New Roman" w:hAnsi="Times New Roman"/>
                <w:color w:val="000000" w:themeColor="text1"/>
              </w:rPr>
              <w:t>d</w:t>
            </w:r>
            <w:r>
              <w:rPr>
                <w:rFonts w:ascii="Times New Roman" w:hAnsi="Times New Roman"/>
                <w:color w:val="000000" w:themeColor="text1"/>
              </w:rPr>
              <w:t>s to collect customer information include</w:t>
            </w:r>
            <w:r w:rsidR="004D0309">
              <w:rPr>
                <w:rFonts w:ascii="Times New Roman" w:hAnsi="Times New Roman"/>
                <w:color w:val="000000" w:themeColor="text1"/>
              </w:rPr>
              <w:t xml:space="preserve"> </w:t>
            </w:r>
            <w:r>
              <w:rPr>
                <w:rFonts w:ascii="Times New Roman" w:hAnsi="Times New Roman"/>
                <w:color w:val="000000" w:themeColor="text1"/>
              </w:rPr>
              <w:t>consumer</w:t>
            </w:r>
            <w:r w:rsidR="004D0309">
              <w:rPr>
                <w:rFonts w:ascii="Times New Roman" w:hAnsi="Times New Roman"/>
                <w:color w:val="000000" w:themeColor="text1"/>
              </w:rPr>
              <w:t xml:space="preserve"> </w:t>
            </w:r>
            <w:r>
              <w:rPr>
                <w:rFonts w:ascii="Times New Roman" w:hAnsi="Times New Roman"/>
                <w:color w:val="000000" w:themeColor="text1"/>
              </w:rPr>
              <w:t>feedback surveys, participation in community events to increase awareness of service availability, needs, expec</w:t>
            </w:r>
            <w:r w:rsidR="004D0309">
              <w:rPr>
                <w:rFonts w:ascii="Times New Roman" w:hAnsi="Times New Roman"/>
                <w:color w:val="000000" w:themeColor="text1"/>
              </w:rPr>
              <w:t>t</w:t>
            </w:r>
            <w:r>
              <w:rPr>
                <w:rFonts w:ascii="Times New Roman" w:hAnsi="Times New Roman"/>
                <w:color w:val="000000" w:themeColor="text1"/>
              </w:rPr>
              <w:t xml:space="preserve">ations, program evaluation, monthly statistical and financial reports, staff performance reviews and exit interviews, and suggestion boxes. </w:t>
            </w:r>
          </w:p>
          <w:p w14:paraId="62EF7F54" w14:textId="77777777" w:rsidR="0058432A" w:rsidRDefault="0058432A" w:rsidP="00EE50C5">
            <w:pPr>
              <w:rPr>
                <w:rFonts w:ascii="Times New Roman" w:hAnsi="Times New Roman"/>
                <w:color w:val="000000" w:themeColor="text1"/>
              </w:rPr>
            </w:pPr>
          </w:p>
          <w:p w14:paraId="276455AC" w14:textId="77777777" w:rsidR="0058432A" w:rsidRDefault="0058432A" w:rsidP="00EE50C5">
            <w:pPr>
              <w:rPr>
                <w:rFonts w:ascii="Times New Roman" w:hAnsi="Times New Roman"/>
                <w:color w:val="000000" w:themeColor="text1"/>
              </w:rPr>
            </w:pPr>
            <w:r>
              <w:rPr>
                <w:rFonts w:ascii="Times New Roman" w:hAnsi="Times New Roman"/>
                <w:color w:val="000000" w:themeColor="text1"/>
              </w:rPr>
              <w:t>Information collected from customers and changes implemented as a result of the information will be discussed and disseminated in a variety of ways</w:t>
            </w:r>
            <w:r w:rsidR="004D0309">
              <w:rPr>
                <w:rFonts w:ascii="Times New Roman" w:hAnsi="Times New Roman"/>
                <w:color w:val="000000" w:themeColor="text1"/>
              </w:rPr>
              <w:t xml:space="preserve"> such as staff meetings, statistical summaries, annual reports, newsletters, etc. </w:t>
            </w:r>
          </w:p>
          <w:p w14:paraId="1AC8D41C" w14:textId="77777777" w:rsidR="004D0309" w:rsidRDefault="004D0309" w:rsidP="00EE50C5">
            <w:pPr>
              <w:rPr>
                <w:rFonts w:ascii="Times New Roman" w:hAnsi="Times New Roman"/>
                <w:color w:val="000000" w:themeColor="text1"/>
              </w:rPr>
            </w:pPr>
          </w:p>
          <w:p w14:paraId="52CEAD9E" w14:textId="1F5D3E52" w:rsidR="004D0309" w:rsidRPr="0058432A" w:rsidRDefault="004D0309" w:rsidP="00EE50C5">
            <w:pPr>
              <w:rPr>
                <w:rFonts w:ascii="Times New Roman" w:hAnsi="Times New Roman"/>
                <w:color w:val="000000" w:themeColor="text1"/>
              </w:rPr>
            </w:pPr>
            <w:r>
              <w:rPr>
                <w:rFonts w:ascii="Times New Roman" w:hAnsi="Times New Roman"/>
                <w:color w:val="000000" w:themeColor="text1"/>
              </w:rPr>
              <w:t xml:space="preserve">Deaf Community Services will refer to its mission, values, customer input, and expected outcomes when writing budgets, planning for services, managing human resources and developing strategic plans. </w:t>
            </w:r>
          </w:p>
        </w:tc>
      </w:tr>
    </w:tbl>
    <w:p w14:paraId="2F537660" w14:textId="77777777" w:rsidR="00666530" w:rsidRPr="004E3B63" w:rsidRDefault="00666530" w:rsidP="00C25B24">
      <w:pPr>
        <w:rPr>
          <w:rFonts w:ascii="Times New Roman" w:hAnsi="Times New Roman"/>
          <w:b/>
          <w:color w:val="000000" w:themeColor="text1"/>
        </w:rPr>
      </w:pPr>
    </w:p>
    <w:p w14:paraId="0FB9D6A3" w14:textId="2FD6AB6F" w:rsidR="00A45083" w:rsidRPr="00666530" w:rsidRDefault="00A45083" w:rsidP="00A45083">
      <w:pPr>
        <w:pStyle w:val="ListParagraph"/>
        <w:numPr>
          <w:ilvl w:val="1"/>
          <w:numId w:val="25"/>
        </w:numPr>
        <w:rPr>
          <w:rFonts w:ascii="Times New Roman" w:hAnsi="Times New Roman"/>
          <w:b/>
          <w:color w:val="000000" w:themeColor="text1"/>
        </w:rPr>
      </w:pPr>
      <w:r>
        <w:rPr>
          <w:rFonts w:ascii="Times New Roman" w:hAnsi="Times New Roman"/>
          <w:b/>
          <w:color w:val="000000" w:themeColor="text1"/>
        </w:rPr>
        <w:t>Billing</w:t>
      </w:r>
    </w:p>
    <w:p w14:paraId="3339AF8E" w14:textId="1E41A83B" w:rsidR="00E47361" w:rsidRDefault="00E47361" w:rsidP="00E47361">
      <w:pPr>
        <w:pStyle w:val="ListParagraph"/>
        <w:numPr>
          <w:ilvl w:val="2"/>
          <w:numId w:val="25"/>
        </w:numPr>
        <w:rPr>
          <w:rFonts w:ascii="Times New Roman" w:hAnsi="Times New Roman"/>
          <w:color w:val="000000" w:themeColor="text1"/>
        </w:rPr>
      </w:pPr>
      <w:r w:rsidRPr="00FF1AC9">
        <w:rPr>
          <w:rFonts w:ascii="Times New Roman" w:hAnsi="Times New Roman"/>
          <w:color w:val="000000" w:themeColor="text1"/>
        </w:rPr>
        <w:t>Please describe</w:t>
      </w:r>
      <w:r>
        <w:rPr>
          <w:rFonts w:ascii="Times New Roman" w:hAnsi="Times New Roman"/>
          <w:color w:val="000000" w:themeColor="text1"/>
        </w:rPr>
        <w:t xml:space="preserve"> and attach</w:t>
      </w:r>
      <w:r w:rsidRPr="00FF1AC9">
        <w:rPr>
          <w:rFonts w:ascii="Times New Roman" w:hAnsi="Times New Roman"/>
          <w:color w:val="000000" w:themeColor="text1"/>
        </w:rPr>
        <w:t xml:space="preserve"> </w:t>
      </w:r>
      <w:r>
        <w:rPr>
          <w:rFonts w:ascii="Times New Roman" w:hAnsi="Times New Roman"/>
          <w:color w:val="000000" w:themeColor="text1"/>
        </w:rPr>
        <w:t xml:space="preserve">the template and format of a monthly invoice that, if </w:t>
      </w:r>
      <w:r>
        <w:rPr>
          <w:rFonts w:ascii="Times New Roman" w:hAnsi="Times New Roman"/>
          <w:color w:val="000000" w:themeColor="text1"/>
        </w:rPr>
        <w:lastRenderedPageBreak/>
        <w:t xml:space="preserve">awarded this contract, would be used to </w:t>
      </w:r>
      <w:r w:rsidRPr="00E47361">
        <w:rPr>
          <w:rFonts w:ascii="Times New Roman" w:hAnsi="Times New Roman"/>
          <w:color w:val="000000" w:themeColor="text1"/>
        </w:rPr>
        <w:t>detail individual services and overall monthly utilization to state agencies requesting the service</w:t>
      </w:r>
      <w:r>
        <w:rPr>
          <w:rFonts w:ascii="Times New Roman" w:hAnsi="Times New Roman"/>
          <w:color w:val="000000" w:themeColor="text1"/>
        </w:rPr>
        <w:t>.</w:t>
      </w:r>
    </w:p>
    <w:p w14:paraId="57DFA890" w14:textId="77777777" w:rsidR="001172B1" w:rsidRPr="00FF1AC9" w:rsidRDefault="001172B1" w:rsidP="001172B1">
      <w:pPr>
        <w:pStyle w:val="ListParagraph"/>
        <w:ind w:left="1080"/>
        <w:rPr>
          <w:rFonts w:ascii="Times New Roman" w:hAnsi="Times New Roman"/>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A45083" w:rsidRPr="004E3B63" w14:paraId="523801AF" w14:textId="77777777" w:rsidTr="00EE50C5">
        <w:tc>
          <w:tcPr>
            <w:tcW w:w="8856" w:type="dxa"/>
            <w:shd w:val="clear" w:color="auto" w:fill="FFFF99"/>
          </w:tcPr>
          <w:p w14:paraId="027EB6D0" w14:textId="05112B81" w:rsidR="00A45083" w:rsidRPr="007F737F" w:rsidRDefault="007F737F" w:rsidP="00EE50C5">
            <w:pPr>
              <w:rPr>
                <w:rFonts w:ascii="Times New Roman" w:hAnsi="Times New Roman"/>
                <w:color w:val="000000" w:themeColor="text1"/>
              </w:rPr>
            </w:pPr>
            <w:r>
              <w:rPr>
                <w:rFonts w:ascii="Times New Roman" w:hAnsi="Times New Roman"/>
                <w:color w:val="000000" w:themeColor="text1"/>
              </w:rPr>
              <w:t xml:space="preserve">An invoice template is provided in </w:t>
            </w:r>
            <w:r w:rsidRPr="007F737F">
              <w:rPr>
                <w:rFonts w:ascii="Times New Roman" w:hAnsi="Times New Roman"/>
                <w:b/>
                <w:color w:val="000000" w:themeColor="text1"/>
              </w:rPr>
              <w:t>ATTACHMEMT F</w:t>
            </w:r>
            <w:r w:rsidR="002725B9">
              <w:rPr>
                <w:rFonts w:ascii="Times New Roman" w:hAnsi="Times New Roman"/>
                <w:b/>
                <w:color w:val="000000" w:themeColor="text1"/>
              </w:rPr>
              <w:t>2</w:t>
            </w:r>
            <w:r>
              <w:rPr>
                <w:rFonts w:ascii="Times New Roman" w:hAnsi="Times New Roman"/>
                <w:color w:val="000000" w:themeColor="text1"/>
              </w:rPr>
              <w:t xml:space="preserve">. For more specific details, the monthly </w:t>
            </w:r>
            <w:r w:rsidR="002725B9">
              <w:rPr>
                <w:rFonts w:ascii="Times New Roman" w:hAnsi="Times New Roman"/>
                <w:color w:val="000000" w:themeColor="text1"/>
              </w:rPr>
              <w:t>Usage Report</w:t>
            </w:r>
            <w:r>
              <w:rPr>
                <w:rFonts w:ascii="Times New Roman" w:hAnsi="Times New Roman"/>
                <w:color w:val="000000" w:themeColor="text1"/>
              </w:rPr>
              <w:t xml:space="preserve"> is also available. See </w:t>
            </w:r>
            <w:r w:rsidRPr="007F737F">
              <w:rPr>
                <w:rFonts w:ascii="Times New Roman" w:hAnsi="Times New Roman"/>
                <w:b/>
                <w:color w:val="000000" w:themeColor="text1"/>
              </w:rPr>
              <w:t>ATTACHMENT F</w:t>
            </w:r>
            <w:r w:rsidR="002725B9">
              <w:rPr>
                <w:rFonts w:ascii="Times New Roman" w:hAnsi="Times New Roman"/>
                <w:b/>
                <w:color w:val="000000" w:themeColor="text1"/>
              </w:rPr>
              <w:t>3</w:t>
            </w:r>
            <w:r>
              <w:rPr>
                <w:rFonts w:ascii="Times New Roman" w:hAnsi="Times New Roman"/>
                <w:color w:val="000000" w:themeColor="text1"/>
              </w:rPr>
              <w:t xml:space="preserve">. </w:t>
            </w:r>
          </w:p>
        </w:tc>
      </w:tr>
    </w:tbl>
    <w:p w14:paraId="0AAC3F8E" w14:textId="77777777" w:rsidR="0050012C" w:rsidRDefault="0050012C" w:rsidP="0050012C">
      <w:pPr>
        <w:pStyle w:val="ListParagraph"/>
        <w:ind w:left="1080"/>
        <w:rPr>
          <w:rFonts w:ascii="Times New Roman" w:hAnsi="Times New Roman"/>
          <w:color w:val="000000" w:themeColor="text1"/>
        </w:rPr>
      </w:pPr>
    </w:p>
    <w:p w14:paraId="0BFFAD4E" w14:textId="0124D0D4" w:rsidR="0050012C" w:rsidRDefault="0050012C" w:rsidP="0050012C">
      <w:pPr>
        <w:pStyle w:val="ListParagraph"/>
        <w:numPr>
          <w:ilvl w:val="2"/>
          <w:numId w:val="25"/>
        </w:numPr>
        <w:rPr>
          <w:rFonts w:ascii="Times New Roman" w:hAnsi="Times New Roman"/>
          <w:color w:val="000000" w:themeColor="text1"/>
        </w:rPr>
      </w:pPr>
      <w:r w:rsidRPr="00FF1AC9">
        <w:rPr>
          <w:rFonts w:ascii="Times New Roman" w:hAnsi="Times New Roman"/>
          <w:color w:val="000000" w:themeColor="text1"/>
        </w:rPr>
        <w:t>Please describe</w:t>
      </w:r>
      <w:r>
        <w:rPr>
          <w:rFonts w:ascii="Times New Roman" w:hAnsi="Times New Roman"/>
          <w:color w:val="000000" w:themeColor="text1"/>
        </w:rPr>
        <w:t xml:space="preserve"> how you will share billing information that can help the State link services to individuals without </w:t>
      </w:r>
      <w:r w:rsidR="00D327AB">
        <w:rPr>
          <w:rFonts w:ascii="Times New Roman" w:hAnsi="Times New Roman"/>
          <w:color w:val="000000" w:themeColor="text1"/>
        </w:rPr>
        <w:t>including Personal Identifiable Information (PII)</w:t>
      </w:r>
      <w:r>
        <w:rPr>
          <w:rFonts w:ascii="Times New Roman" w:hAnsi="Times New Roman"/>
          <w:color w:val="000000" w:themeColor="text1"/>
        </w:rPr>
        <w:t>.</w:t>
      </w:r>
    </w:p>
    <w:p w14:paraId="6AA848CC" w14:textId="77777777" w:rsidR="0050012C" w:rsidRPr="00FF1AC9" w:rsidRDefault="0050012C" w:rsidP="0050012C">
      <w:pPr>
        <w:pStyle w:val="ListParagraph"/>
        <w:ind w:left="1080"/>
        <w:rPr>
          <w:rFonts w:ascii="Times New Roman" w:hAnsi="Times New Roman"/>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50012C" w:rsidRPr="004E3B63" w14:paraId="24040AB2" w14:textId="77777777" w:rsidTr="00265FC3">
        <w:tc>
          <w:tcPr>
            <w:tcW w:w="8856" w:type="dxa"/>
            <w:shd w:val="clear" w:color="auto" w:fill="FFFF99"/>
          </w:tcPr>
          <w:p w14:paraId="2435022C" w14:textId="77777777" w:rsidR="00B44481" w:rsidRDefault="00D7022F" w:rsidP="00265FC3">
            <w:pPr>
              <w:rPr>
                <w:rFonts w:ascii="Times New Roman" w:hAnsi="Times New Roman"/>
                <w:color w:val="000000" w:themeColor="text1"/>
              </w:rPr>
            </w:pPr>
            <w:r>
              <w:rPr>
                <w:rFonts w:ascii="Times New Roman" w:hAnsi="Times New Roman"/>
                <w:color w:val="000000" w:themeColor="text1"/>
              </w:rPr>
              <w:t xml:space="preserve">Deaf Community Services uses a scheduling and logistics management software, </w:t>
            </w:r>
            <w:proofErr w:type="spellStart"/>
            <w:r>
              <w:rPr>
                <w:rFonts w:ascii="Times New Roman" w:hAnsi="Times New Roman"/>
                <w:color w:val="000000" w:themeColor="text1"/>
              </w:rPr>
              <w:t>uSked</w:t>
            </w:r>
            <w:proofErr w:type="spellEnd"/>
            <w:r>
              <w:rPr>
                <w:rFonts w:ascii="Times New Roman" w:hAnsi="Times New Roman"/>
                <w:color w:val="000000" w:themeColor="text1"/>
              </w:rPr>
              <w:t xml:space="preserve">, to streamline the navigation of American Sign Language interpreting service requests. </w:t>
            </w:r>
            <w:proofErr w:type="spellStart"/>
            <w:r w:rsidR="00B44481">
              <w:rPr>
                <w:rFonts w:ascii="Times New Roman" w:hAnsi="Times New Roman"/>
                <w:color w:val="000000" w:themeColor="text1"/>
              </w:rPr>
              <w:t>uSked</w:t>
            </w:r>
            <w:proofErr w:type="spellEnd"/>
            <w:r w:rsidR="00B44481">
              <w:rPr>
                <w:rFonts w:ascii="Times New Roman" w:hAnsi="Times New Roman"/>
                <w:color w:val="000000" w:themeColor="text1"/>
              </w:rPr>
              <w:t xml:space="preserve"> is HIPAA compliant (see </w:t>
            </w:r>
            <w:r w:rsidR="00B44481" w:rsidRPr="00B44481">
              <w:rPr>
                <w:rFonts w:ascii="Times New Roman" w:hAnsi="Times New Roman"/>
                <w:b/>
                <w:color w:val="000000" w:themeColor="text1"/>
              </w:rPr>
              <w:t>ATTACHMENT F4</w:t>
            </w:r>
            <w:r w:rsidR="00B44481">
              <w:rPr>
                <w:rFonts w:ascii="Times New Roman" w:hAnsi="Times New Roman"/>
                <w:color w:val="000000" w:themeColor="text1"/>
              </w:rPr>
              <w:t xml:space="preserve">). </w:t>
            </w:r>
          </w:p>
          <w:p w14:paraId="609700C8" w14:textId="77777777" w:rsidR="00B44481" w:rsidRDefault="00B44481" w:rsidP="00265FC3">
            <w:pPr>
              <w:rPr>
                <w:rFonts w:ascii="Times New Roman" w:hAnsi="Times New Roman"/>
                <w:color w:val="000000" w:themeColor="text1"/>
              </w:rPr>
            </w:pPr>
          </w:p>
          <w:p w14:paraId="54FDB48B" w14:textId="6A2AF65B" w:rsidR="0050012C" w:rsidRPr="00D7022F" w:rsidRDefault="00D7022F" w:rsidP="00265FC3">
            <w:pPr>
              <w:rPr>
                <w:rFonts w:ascii="Times New Roman" w:hAnsi="Times New Roman"/>
                <w:color w:val="000000" w:themeColor="text1"/>
              </w:rPr>
            </w:pPr>
            <w:r>
              <w:rPr>
                <w:rFonts w:ascii="Times New Roman" w:hAnsi="Times New Roman"/>
                <w:color w:val="000000" w:themeColor="text1"/>
              </w:rPr>
              <w:t xml:space="preserve">State personnel can have a user account created, which will allow access to the secure portal. Once logged in to the secure portal, billing information can be shared without disclosing Personal Identifiable Information (PII). </w:t>
            </w:r>
            <w:r w:rsidR="00B44481">
              <w:rPr>
                <w:rFonts w:ascii="Times New Roman" w:hAnsi="Times New Roman"/>
                <w:color w:val="000000" w:themeColor="text1"/>
              </w:rPr>
              <w:t xml:space="preserve">Or, if preferred, encrypted email communications can be shared. </w:t>
            </w:r>
          </w:p>
        </w:tc>
      </w:tr>
    </w:tbl>
    <w:p w14:paraId="48B9690B" w14:textId="77777777" w:rsidR="0050012C" w:rsidRDefault="0050012C" w:rsidP="0050012C">
      <w:pPr>
        <w:pStyle w:val="ListParagraph"/>
        <w:rPr>
          <w:rFonts w:ascii="Times New Roman" w:hAnsi="Times New Roman"/>
          <w:b/>
          <w:color w:val="000000" w:themeColor="text1"/>
        </w:rPr>
      </w:pPr>
    </w:p>
    <w:p w14:paraId="23EFDA83" w14:textId="64D7E001" w:rsidR="00AB2A8B" w:rsidRPr="001172B1" w:rsidRDefault="00D337DE" w:rsidP="001172B1">
      <w:pPr>
        <w:pStyle w:val="ListParagraph"/>
        <w:numPr>
          <w:ilvl w:val="1"/>
          <w:numId w:val="25"/>
        </w:numPr>
        <w:rPr>
          <w:rFonts w:ascii="Times New Roman" w:hAnsi="Times New Roman"/>
          <w:b/>
          <w:color w:val="000000" w:themeColor="text1"/>
        </w:rPr>
      </w:pPr>
      <w:r w:rsidRPr="00D337DE">
        <w:rPr>
          <w:rFonts w:ascii="Times New Roman" w:hAnsi="Times New Roman"/>
          <w:b/>
          <w:color w:val="000000" w:themeColor="text1"/>
        </w:rPr>
        <w:t>Account Management and Reporting</w:t>
      </w:r>
    </w:p>
    <w:p w14:paraId="710E5EC7" w14:textId="520FF888" w:rsidR="00D337DE" w:rsidRPr="00FF1AC9" w:rsidRDefault="00D337DE" w:rsidP="00D337DE">
      <w:pPr>
        <w:pStyle w:val="ListParagraph"/>
        <w:numPr>
          <w:ilvl w:val="2"/>
          <w:numId w:val="25"/>
        </w:numPr>
        <w:rPr>
          <w:rFonts w:ascii="Times New Roman" w:hAnsi="Times New Roman"/>
          <w:color w:val="000000" w:themeColor="text1"/>
        </w:rPr>
      </w:pPr>
      <w:r w:rsidRPr="00FF1AC9">
        <w:rPr>
          <w:rFonts w:ascii="Times New Roman" w:hAnsi="Times New Roman"/>
          <w:color w:val="000000" w:themeColor="text1"/>
        </w:rPr>
        <w:t>Please describe</w:t>
      </w:r>
      <w:r>
        <w:rPr>
          <w:rFonts w:ascii="Times New Roman" w:hAnsi="Times New Roman"/>
          <w:color w:val="000000" w:themeColor="text1"/>
        </w:rPr>
        <w:t xml:space="preserve"> </w:t>
      </w:r>
      <w:r w:rsidR="005545E2">
        <w:rPr>
          <w:rFonts w:ascii="Times New Roman" w:hAnsi="Times New Roman"/>
          <w:color w:val="000000" w:themeColor="text1"/>
        </w:rPr>
        <w:t xml:space="preserve">your proposed account management approach and structure. When applicable, please provide names, roles, contact information, and resumes.  </w:t>
      </w:r>
    </w:p>
    <w:p w14:paraId="4F56FA25" w14:textId="77777777" w:rsidR="00D337DE" w:rsidRPr="004E3B63" w:rsidRDefault="00D337DE" w:rsidP="00D337DE">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D337DE" w:rsidRPr="004E3B63" w14:paraId="3264650E" w14:textId="77777777" w:rsidTr="00EE50C5">
        <w:tc>
          <w:tcPr>
            <w:tcW w:w="8856" w:type="dxa"/>
            <w:shd w:val="clear" w:color="auto" w:fill="FFFF99"/>
          </w:tcPr>
          <w:p w14:paraId="1B49A876" w14:textId="77777777" w:rsidR="00B20E54" w:rsidRDefault="00B20E54" w:rsidP="00B20E54">
            <w:pPr>
              <w:pStyle w:val="NoSpacing"/>
              <w:rPr>
                <w:sz w:val="24"/>
                <w:szCs w:val="24"/>
              </w:rPr>
            </w:pPr>
            <w:r>
              <w:rPr>
                <w:sz w:val="24"/>
                <w:szCs w:val="24"/>
              </w:rPr>
              <w:t xml:space="preserve">Deaf Community Services’ approach to account management begins with cultivating relationships. We take pride in getting to know our customer’s needs and creating innovative solutions to meet those needs. With each team member you interact with, you will experience timely customer service. We engage in transparent communications and continuous learning. We believe building relationships is the foundation to providing better service and value. </w:t>
            </w:r>
          </w:p>
          <w:p w14:paraId="73D08889" w14:textId="77777777" w:rsidR="00B20E54" w:rsidRDefault="00B20E54" w:rsidP="00B20E54">
            <w:pPr>
              <w:pStyle w:val="NoSpacing"/>
              <w:rPr>
                <w:sz w:val="24"/>
                <w:szCs w:val="24"/>
              </w:rPr>
            </w:pPr>
          </w:p>
          <w:p w14:paraId="2212EF86" w14:textId="77777777" w:rsidR="00B20E54" w:rsidRDefault="00B20E54" w:rsidP="00B20E54">
            <w:pPr>
              <w:pStyle w:val="NoSpacing"/>
              <w:rPr>
                <w:sz w:val="24"/>
                <w:szCs w:val="24"/>
              </w:rPr>
            </w:pPr>
            <w:r>
              <w:rPr>
                <w:sz w:val="24"/>
                <w:szCs w:val="24"/>
              </w:rPr>
              <w:t xml:space="preserve">Accounts are managed on the front end, directly by the team at Deaf Community Services. All team members are cross-trained in the functions of receiving requests for interpreting services, coordinating interpreters, confirming interpreters, and invoicing for interpreting services. At the end of the month, all revenue reports for interpreting services are processed by the accounting team. </w:t>
            </w:r>
          </w:p>
          <w:p w14:paraId="4B7BB5FB" w14:textId="77777777" w:rsidR="00B20E54" w:rsidRDefault="00B20E54" w:rsidP="00B20E54">
            <w:pPr>
              <w:pStyle w:val="NoSpacing"/>
              <w:rPr>
                <w:sz w:val="24"/>
                <w:szCs w:val="24"/>
              </w:rPr>
            </w:pPr>
          </w:p>
          <w:p w14:paraId="640130E7" w14:textId="77777777" w:rsidR="00B20E54" w:rsidRDefault="00B20E54" w:rsidP="00B20E54">
            <w:pPr>
              <w:pStyle w:val="NoSpacing"/>
              <w:rPr>
                <w:sz w:val="24"/>
                <w:szCs w:val="24"/>
              </w:rPr>
            </w:pPr>
            <w:r>
              <w:rPr>
                <w:sz w:val="24"/>
                <w:szCs w:val="24"/>
              </w:rPr>
              <w:t xml:space="preserve">The following team members have account access:  </w:t>
            </w:r>
          </w:p>
          <w:tbl>
            <w:tblPr>
              <w:tblStyle w:val="TableGrid"/>
              <w:tblW w:w="0" w:type="auto"/>
              <w:tblLook w:val="04A0" w:firstRow="1" w:lastRow="0" w:firstColumn="1" w:lastColumn="0" w:noHBand="0" w:noVBand="1"/>
            </w:tblPr>
            <w:tblGrid>
              <w:gridCol w:w="1408"/>
              <w:gridCol w:w="2436"/>
              <w:gridCol w:w="1503"/>
              <w:gridCol w:w="3283"/>
            </w:tblGrid>
            <w:tr w:rsidR="00B20E54" w:rsidRPr="00A405B6" w14:paraId="13C26673" w14:textId="77777777" w:rsidTr="00443E31">
              <w:tc>
                <w:tcPr>
                  <w:tcW w:w="1408" w:type="dxa"/>
                  <w:vAlign w:val="center"/>
                </w:tcPr>
                <w:p w14:paraId="1CBDFC24" w14:textId="77777777" w:rsidR="00B20E54" w:rsidRPr="00443E31" w:rsidRDefault="00B20E54" w:rsidP="00B20E54">
                  <w:pPr>
                    <w:pStyle w:val="NoSpacing"/>
                    <w:jc w:val="center"/>
                  </w:pPr>
                  <w:r w:rsidRPr="00443E31">
                    <w:t>Susan Saunders</w:t>
                  </w:r>
                </w:p>
              </w:tc>
              <w:tc>
                <w:tcPr>
                  <w:tcW w:w="2436" w:type="dxa"/>
                  <w:vAlign w:val="center"/>
                </w:tcPr>
                <w:p w14:paraId="3F7EABF9" w14:textId="77777777" w:rsidR="00B20E54" w:rsidRPr="00443E31" w:rsidRDefault="00B20E54" w:rsidP="00B20E54">
                  <w:pPr>
                    <w:pStyle w:val="NoSpacing"/>
                    <w:jc w:val="center"/>
                  </w:pPr>
                  <w:r w:rsidRPr="00443E31">
                    <w:t>CFO</w:t>
                  </w:r>
                </w:p>
              </w:tc>
              <w:tc>
                <w:tcPr>
                  <w:tcW w:w="1503" w:type="dxa"/>
                  <w:vAlign w:val="center"/>
                </w:tcPr>
                <w:p w14:paraId="79984074" w14:textId="77777777" w:rsidR="00B20E54" w:rsidRPr="00443E31" w:rsidRDefault="00B20E54" w:rsidP="00B20E54">
                  <w:pPr>
                    <w:pStyle w:val="NoSpacing"/>
                    <w:jc w:val="right"/>
                  </w:pPr>
                  <w:r w:rsidRPr="00443E31">
                    <w:t>317-466-1000 x2016</w:t>
                  </w:r>
                </w:p>
              </w:tc>
              <w:tc>
                <w:tcPr>
                  <w:tcW w:w="3283" w:type="dxa"/>
                  <w:vAlign w:val="center"/>
                </w:tcPr>
                <w:p w14:paraId="60ED898A" w14:textId="77777777" w:rsidR="00B20E54" w:rsidRPr="00443E31" w:rsidRDefault="00B20E54" w:rsidP="00B20E54">
                  <w:pPr>
                    <w:pStyle w:val="NoSpacing"/>
                    <w:jc w:val="right"/>
                  </w:pPr>
                  <w:r w:rsidRPr="00443E31">
                    <w:t>ssaunders@eastersealscrossroads.org</w:t>
                  </w:r>
                </w:p>
              </w:tc>
            </w:tr>
            <w:tr w:rsidR="00B20E54" w:rsidRPr="00A405B6" w14:paraId="0AD2EFB8" w14:textId="77777777" w:rsidTr="00443E31">
              <w:tc>
                <w:tcPr>
                  <w:tcW w:w="1408" w:type="dxa"/>
                  <w:vAlign w:val="center"/>
                </w:tcPr>
                <w:p w14:paraId="23E11229" w14:textId="77777777" w:rsidR="00B20E54" w:rsidRPr="00443E31" w:rsidRDefault="00B20E54" w:rsidP="00B20E54">
                  <w:pPr>
                    <w:pStyle w:val="NoSpacing"/>
                    <w:jc w:val="center"/>
                  </w:pPr>
                  <w:r w:rsidRPr="00443E31">
                    <w:t>Lisa Power</w:t>
                  </w:r>
                </w:p>
              </w:tc>
              <w:tc>
                <w:tcPr>
                  <w:tcW w:w="2436" w:type="dxa"/>
                  <w:vAlign w:val="center"/>
                </w:tcPr>
                <w:p w14:paraId="0C827435" w14:textId="77777777" w:rsidR="00B20E54" w:rsidRPr="00443E31" w:rsidRDefault="00B20E54" w:rsidP="00B20E54">
                  <w:pPr>
                    <w:pStyle w:val="NoSpacing"/>
                    <w:jc w:val="center"/>
                  </w:pPr>
                  <w:r w:rsidRPr="00443E31">
                    <w:t>Financial Accounting Manager</w:t>
                  </w:r>
                </w:p>
              </w:tc>
              <w:tc>
                <w:tcPr>
                  <w:tcW w:w="1503" w:type="dxa"/>
                  <w:vAlign w:val="center"/>
                </w:tcPr>
                <w:p w14:paraId="03B0C968" w14:textId="77777777" w:rsidR="00B20E54" w:rsidRPr="00443E31" w:rsidRDefault="00B20E54" w:rsidP="00B20E54">
                  <w:pPr>
                    <w:pStyle w:val="NoSpacing"/>
                    <w:jc w:val="right"/>
                  </w:pPr>
                  <w:r w:rsidRPr="00443E31">
                    <w:t>317-466-1000 x2418</w:t>
                  </w:r>
                </w:p>
              </w:tc>
              <w:tc>
                <w:tcPr>
                  <w:tcW w:w="3283" w:type="dxa"/>
                  <w:vAlign w:val="center"/>
                </w:tcPr>
                <w:p w14:paraId="302B5E71" w14:textId="77777777" w:rsidR="00B20E54" w:rsidRPr="00443E31" w:rsidRDefault="00B20E54" w:rsidP="00B20E54">
                  <w:pPr>
                    <w:pStyle w:val="NoSpacing"/>
                    <w:jc w:val="right"/>
                  </w:pPr>
                  <w:r w:rsidRPr="00443E31">
                    <w:t>lpower@eastersealscrossroads.org</w:t>
                  </w:r>
                </w:p>
              </w:tc>
            </w:tr>
            <w:tr w:rsidR="00B20E54" w:rsidRPr="00A405B6" w14:paraId="29724DED" w14:textId="77777777" w:rsidTr="00443E31">
              <w:tc>
                <w:tcPr>
                  <w:tcW w:w="1408" w:type="dxa"/>
                  <w:vAlign w:val="center"/>
                </w:tcPr>
                <w:p w14:paraId="59431113" w14:textId="77777777" w:rsidR="00B20E54" w:rsidRPr="00443E31" w:rsidRDefault="00B20E54" w:rsidP="00B20E54">
                  <w:pPr>
                    <w:pStyle w:val="NoSpacing"/>
                    <w:jc w:val="center"/>
                  </w:pPr>
                  <w:r w:rsidRPr="00443E31">
                    <w:t>Nicki Qualls</w:t>
                  </w:r>
                </w:p>
              </w:tc>
              <w:tc>
                <w:tcPr>
                  <w:tcW w:w="2436" w:type="dxa"/>
                  <w:vAlign w:val="center"/>
                </w:tcPr>
                <w:p w14:paraId="7CF2FEAF" w14:textId="77777777" w:rsidR="00B20E54" w:rsidRPr="00443E31" w:rsidRDefault="00B20E54" w:rsidP="00B20E54">
                  <w:pPr>
                    <w:pStyle w:val="NoSpacing"/>
                    <w:jc w:val="center"/>
                  </w:pPr>
                  <w:r w:rsidRPr="00443E31">
                    <w:t>Payroll Coordinator</w:t>
                  </w:r>
                </w:p>
              </w:tc>
              <w:tc>
                <w:tcPr>
                  <w:tcW w:w="1503" w:type="dxa"/>
                  <w:vAlign w:val="center"/>
                </w:tcPr>
                <w:p w14:paraId="11217849" w14:textId="77777777" w:rsidR="00B20E54" w:rsidRPr="00443E31" w:rsidRDefault="00B20E54" w:rsidP="00B20E54">
                  <w:pPr>
                    <w:pStyle w:val="NoSpacing"/>
                    <w:jc w:val="right"/>
                  </w:pPr>
                  <w:r w:rsidRPr="00443E31">
                    <w:t>317-466-1000 x2412</w:t>
                  </w:r>
                </w:p>
              </w:tc>
              <w:tc>
                <w:tcPr>
                  <w:tcW w:w="3283" w:type="dxa"/>
                  <w:vAlign w:val="center"/>
                </w:tcPr>
                <w:p w14:paraId="4C1053F9" w14:textId="77777777" w:rsidR="00B20E54" w:rsidRPr="00443E31" w:rsidRDefault="00B20E54" w:rsidP="00B20E54">
                  <w:pPr>
                    <w:pStyle w:val="NoSpacing"/>
                    <w:jc w:val="right"/>
                  </w:pPr>
                  <w:r w:rsidRPr="00443E31">
                    <w:t>nqualls@eastersealscrossroads.org</w:t>
                  </w:r>
                </w:p>
              </w:tc>
            </w:tr>
            <w:tr w:rsidR="00B20E54" w:rsidRPr="00A405B6" w14:paraId="43E6B175" w14:textId="77777777" w:rsidTr="00443E31">
              <w:tc>
                <w:tcPr>
                  <w:tcW w:w="1408" w:type="dxa"/>
                  <w:vAlign w:val="center"/>
                </w:tcPr>
                <w:p w14:paraId="2124481A" w14:textId="77777777" w:rsidR="00B20E54" w:rsidRPr="00443E31" w:rsidRDefault="00B20E54" w:rsidP="00B20E54">
                  <w:pPr>
                    <w:pStyle w:val="NoSpacing"/>
                    <w:jc w:val="center"/>
                  </w:pPr>
                  <w:r w:rsidRPr="00443E31">
                    <w:t>Stephanie Ritchie</w:t>
                  </w:r>
                </w:p>
              </w:tc>
              <w:tc>
                <w:tcPr>
                  <w:tcW w:w="2436" w:type="dxa"/>
                  <w:vAlign w:val="center"/>
                </w:tcPr>
                <w:p w14:paraId="07EEE078" w14:textId="77777777" w:rsidR="00B20E54" w:rsidRPr="00443E31" w:rsidRDefault="00B20E54" w:rsidP="00B20E54">
                  <w:pPr>
                    <w:pStyle w:val="NoSpacing"/>
                    <w:jc w:val="center"/>
                  </w:pPr>
                  <w:r w:rsidRPr="00443E31">
                    <w:t>Deaf Community Services,</w:t>
                  </w:r>
                </w:p>
                <w:p w14:paraId="722618F5" w14:textId="77777777" w:rsidR="00B20E54" w:rsidRPr="00443E31" w:rsidRDefault="00B20E54" w:rsidP="00B20E54">
                  <w:pPr>
                    <w:pStyle w:val="NoSpacing"/>
                    <w:jc w:val="center"/>
                  </w:pPr>
                  <w:r w:rsidRPr="00443E31">
                    <w:t>Director</w:t>
                  </w:r>
                </w:p>
              </w:tc>
              <w:tc>
                <w:tcPr>
                  <w:tcW w:w="1503" w:type="dxa"/>
                  <w:vAlign w:val="center"/>
                </w:tcPr>
                <w:p w14:paraId="3A986624" w14:textId="77777777" w:rsidR="00B20E54" w:rsidRPr="00443E31" w:rsidRDefault="00B20E54" w:rsidP="00B20E54">
                  <w:pPr>
                    <w:pStyle w:val="NoSpacing"/>
                    <w:jc w:val="right"/>
                  </w:pPr>
                  <w:r w:rsidRPr="00443E31">
                    <w:t>317-479-3240</w:t>
                  </w:r>
                </w:p>
              </w:tc>
              <w:tc>
                <w:tcPr>
                  <w:tcW w:w="3283" w:type="dxa"/>
                  <w:vAlign w:val="center"/>
                </w:tcPr>
                <w:p w14:paraId="039345BA" w14:textId="77777777" w:rsidR="00B20E54" w:rsidRPr="00443E31" w:rsidRDefault="00B20E54" w:rsidP="00B20E54">
                  <w:pPr>
                    <w:pStyle w:val="NoSpacing"/>
                    <w:jc w:val="right"/>
                  </w:pPr>
                  <w:r w:rsidRPr="00443E31">
                    <w:t>sritchie@eastersealscrossroads.org</w:t>
                  </w:r>
                </w:p>
              </w:tc>
            </w:tr>
            <w:tr w:rsidR="00B20E54" w:rsidRPr="00A405B6" w14:paraId="0C66E8CF" w14:textId="77777777" w:rsidTr="00443E31">
              <w:tc>
                <w:tcPr>
                  <w:tcW w:w="1408" w:type="dxa"/>
                  <w:vAlign w:val="center"/>
                </w:tcPr>
                <w:p w14:paraId="0432BAE3" w14:textId="77777777" w:rsidR="00B20E54" w:rsidRPr="00443E31" w:rsidRDefault="00B20E54" w:rsidP="00B20E54">
                  <w:pPr>
                    <w:pStyle w:val="NoSpacing"/>
                    <w:jc w:val="center"/>
                  </w:pPr>
                  <w:r w:rsidRPr="00443E31">
                    <w:t>JerriAnn McFarland</w:t>
                  </w:r>
                </w:p>
              </w:tc>
              <w:tc>
                <w:tcPr>
                  <w:tcW w:w="2436" w:type="dxa"/>
                  <w:vAlign w:val="center"/>
                </w:tcPr>
                <w:p w14:paraId="293840BA" w14:textId="77777777" w:rsidR="00B20E54" w:rsidRPr="00443E31" w:rsidRDefault="00B20E54" w:rsidP="00B20E54">
                  <w:pPr>
                    <w:pStyle w:val="NoSpacing"/>
                    <w:jc w:val="center"/>
                  </w:pPr>
                  <w:r w:rsidRPr="00443E31">
                    <w:t xml:space="preserve">Deaf Community Services, </w:t>
                  </w:r>
                </w:p>
                <w:p w14:paraId="6E17E421" w14:textId="77777777" w:rsidR="00B20E54" w:rsidRPr="00443E31" w:rsidRDefault="00B20E54" w:rsidP="00B20E54">
                  <w:pPr>
                    <w:pStyle w:val="NoSpacing"/>
                    <w:jc w:val="center"/>
                  </w:pPr>
                  <w:r w:rsidRPr="00443E31">
                    <w:t>Staff Interpreter / Coordinator</w:t>
                  </w:r>
                </w:p>
              </w:tc>
              <w:tc>
                <w:tcPr>
                  <w:tcW w:w="1503" w:type="dxa"/>
                  <w:vAlign w:val="center"/>
                </w:tcPr>
                <w:p w14:paraId="2597A78C" w14:textId="77777777" w:rsidR="00B20E54" w:rsidRPr="00443E31" w:rsidRDefault="00B20E54" w:rsidP="00B20E54">
                  <w:pPr>
                    <w:pStyle w:val="NoSpacing"/>
                    <w:jc w:val="right"/>
                  </w:pPr>
                  <w:r w:rsidRPr="00443E31">
                    <w:t>317-479-3240</w:t>
                  </w:r>
                </w:p>
              </w:tc>
              <w:tc>
                <w:tcPr>
                  <w:tcW w:w="3283" w:type="dxa"/>
                  <w:vAlign w:val="center"/>
                </w:tcPr>
                <w:p w14:paraId="46036C84" w14:textId="77777777" w:rsidR="00B20E54" w:rsidRPr="00443E31" w:rsidRDefault="00B20E54" w:rsidP="00B20E54">
                  <w:pPr>
                    <w:pStyle w:val="NoSpacing"/>
                    <w:jc w:val="right"/>
                  </w:pPr>
                  <w:r w:rsidRPr="00443E31">
                    <w:t>jmcfarland@eastersealscrossroads.org</w:t>
                  </w:r>
                </w:p>
              </w:tc>
            </w:tr>
            <w:tr w:rsidR="00B20E54" w:rsidRPr="00A405B6" w14:paraId="2174F7C7" w14:textId="77777777" w:rsidTr="00443E31">
              <w:tc>
                <w:tcPr>
                  <w:tcW w:w="1408" w:type="dxa"/>
                  <w:vAlign w:val="center"/>
                </w:tcPr>
                <w:p w14:paraId="62FE1368" w14:textId="77777777" w:rsidR="00B20E54" w:rsidRPr="00443E31" w:rsidRDefault="00B20E54" w:rsidP="00B20E54">
                  <w:pPr>
                    <w:pStyle w:val="NoSpacing"/>
                    <w:jc w:val="center"/>
                  </w:pPr>
                  <w:r w:rsidRPr="00443E31">
                    <w:t>Hannah Baker</w:t>
                  </w:r>
                </w:p>
              </w:tc>
              <w:tc>
                <w:tcPr>
                  <w:tcW w:w="2436" w:type="dxa"/>
                  <w:vAlign w:val="center"/>
                </w:tcPr>
                <w:p w14:paraId="483B5E30" w14:textId="77777777" w:rsidR="00B20E54" w:rsidRPr="00443E31" w:rsidRDefault="00B20E54" w:rsidP="00B20E54">
                  <w:pPr>
                    <w:pStyle w:val="NoSpacing"/>
                    <w:jc w:val="center"/>
                  </w:pPr>
                  <w:r w:rsidRPr="00443E31">
                    <w:t>Deaf Community Services,</w:t>
                  </w:r>
                </w:p>
                <w:p w14:paraId="28993660" w14:textId="77777777" w:rsidR="00B20E54" w:rsidRPr="00443E31" w:rsidRDefault="00B20E54" w:rsidP="00B20E54">
                  <w:pPr>
                    <w:pStyle w:val="NoSpacing"/>
                    <w:jc w:val="center"/>
                  </w:pPr>
                  <w:r w:rsidRPr="00443E31">
                    <w:lastRenderedPageBreak/>
                    <w:t>Staff Interpreter</w:t>
                  </w:r>
                </w:p>
              </w:tc>
              <w:tc>
                <w:tcPr>
                  <w:tcW w:w="1503" w:type="dxa"/>
                  <w:vAlign w:val="center"/>
                </w:tcPr>
                <w:p w14:paraId="18C7B9AC" w14:textId="77777777" w:rsidR="00B20E54" w:rsidRPr="00443E31" w:rsidRDefault="00B20E54" w:rsidP="00B20E54">
                  <w:pPr>
                    <w:pStyle w:val="NoSpacing"/>
                    <w:jc w:val="right"/>
                  </w:pPr>
                  <w:r w:rsidRPr="00443E31">
                    <w:lastRenderedPageBreak/>
                    <w:t>317-479-3240</w:t>
                  </w:r>
                </w:p>
              </w:tc>
              <w:tc>
                <w:tcPr>
                  <w:tcW w:w="3283" w:type="dxa"/>
                  <w:vAlign w:val="center"/>
                </w:tcPr>
                <w:p w14:paraId="412AC92F" w14:textId="77777777" w:rsidR="00B20E54" w:rsidRPr="00443E31" w:rsidRDefault="00B20E54" w:rsidP="00B20E54">
                  <w:pPr>
                    <w:pStyle w:val="NoSpacing"/>
                    <w:jc w:val="right"/>
                  </w:pPr>
                  <w:r w:rsidRPr="00443E31">
                    <w:t>hbaker@eastersealscrossroads.org</w:t>
                  </w:r>
                </w:p>
              </w:tc>
            </w:tr>
            <w:tr w:rsidR="00B20E54" w:rsidRPr="00A405B6" w14:paraId="5EDCDCAC" w14:textId="77777777" w:rsidTr="00443E31">
              <w:tc>
                <w:tcPr>
                  <w:tcW w:w="1408" w:type="dxa"/>
                  <w:vAlign w:val="center"/>
                </w:tcPr>
                <w:p w14:paraId="1F524FC2" w14:textId="77777777" w:rsidR="00B20E54" w:rsidRPr="00443E31" w:rsidRDefault="00B20E54" w:rsidP="00B20E54">
                  <w:pPr>
                    <w:pStyle w:val="NoSpacing"/>
                    <w:jc w:val="center"/>
                  </w:pPr>
                  <w:r w:rsidRPr="00443E31">
                    <w:t>Janna Tribby</w:t>
                  </w:r>
                </w:p>
              </w:tc>
              <w:tc>
                <w:tcPr>
                  <w:tcW w:w="2436" w:type="dxa"/>
                  <w:vAlign w:val="center"/>
                </w:tcPr>
                <w:p w14:paraId="33CA7D60" w14:textId="77777777" w:rsidR="00B20E54" w:rsidRPr="00443E31" w:rsidRDefault="00B20E54" w:rsidP="00B20E54">
                  <w:pPr>
                    <w:pStyle w:val="NoSpacing"/>
                    <w:jc w:val="center"/>
                  </w:pPr>
                  <w:r w:rsidRPr="00443E31">
                    <w:t>Deaf Community Services,</w:t>
                  </w:r>
                </w:p>
                <w:p w14:paraId="7A3892AE" w14:textId="77777777" w:rsidR="00B20E54" w:rsidRPr="00443E31" w:rsidRDefault="00B20E54" w:rsidP="00B20E54">
                  <w:pPr>
                    <w:pStyle w:val="NoSpacing"/>
                    <w:jc w:val="center"/>
                  </w:pPr>
                  <w:r w:rsidRPr="00443E31">
                    <w:t>Staff Interpreter</w:t>
                  </w:r>
                </w:p>
              </w:tc>
              <w:tc>
                <w:tcPr>
                  <w:tcW w:w="1503" w:type="dxa"/>
                  <w:vAlign w:val="center"/>
                </w:tcPr>
                <w:p w14:paraId="67601000" w14:textId="77777777" w:rsidR="00B20E54" w:rsidRPr="00443E31" w:rsidRDefault="00B20E54" w:rsidP="00B20E54">
                  <w:pPr>
                    <w:pStyle w:val="NoSpacing"/>
                    <w:jc w:val="right"/>
                  </w:pPr>
                  <w:r w:rsidRPr="00443E31">
                    <w:t>317-479-3240</w:t>
                  </w:r>
                </w:p>
              </w:tc>
              <w:tc>
                <w:tcPr>
                  <w:tcW w:w="3283" w:type="dxa"/>
                  <w:vAlign w:val="center"/>
                </w:tcPr>
                <w:p w14:paraId="6B52B454" w14:textId="77777777" w:rsidR="00B20E54" w:rsidRPr="00443E31" w:rsidRDefault="00B20E54" w:rsidP="00B20E54">
                  <w:pPr>
                    <w:pStyle w:val="NoSpacing"/>
                    <w:jc w:val="right"/>
                  </w:pPr>
                  <w:r w:rsidRPr="00443E31">
                    <w:t>jtribby@eastersealscrossroads.org</w:t>
                  </w:r>
                </w:p>
              </w:tc>
            </w:tr>
          </w:tbl>
          <w:p w14:paraId="56C72F0A" w14:textId="7826FF2F" w:rsidR="00D337DE" w:rsidRPr="004E3B63" w:rsidRDefault="00D337DE" w:rsidP="00EE50C5">
            <w:pPr>
              <w:rPr>
                <w:rFonts w:ascii="Times New Roman" w:hAnsi="Times New Roman"/>
                <w:b/>
                <w:color w:val="000000" w:themeColor="text1"/>
              </w:rPr>
            </w:pPr>
          </w:p>
        </w:tc>
      </w:tr>
    </w:tbl>
    <w:p w14:paraId="50859C6E" w14:textId="77777777" w:rsidR="00D337DE" w:rsidRDefault="00D337DE" w:rsidP="00D337DE">
      <w:pPr>
        <w:pStyle w:val="ListParagraph"/>
        <w:widowControl/>
        <w:ind w:left="1080"/>
        <w:rPr>
          <w:rFonts w:ascii="Times New Roman" w:hAnsi="Times New Roman"/>
          <w:color w:val="000000" w:themeColor="text1"/>
        </w:rPr>
      </w:pPr>
    </w:p>
    <w:p w14:paraId="30CF19B4" w14:textId="1421EE4B" w:rsidR="00D337DE" w:rsidRPr="002462C2" w:rsidRDefault="00D337DE" w:rsidP="00D337DE">
      <w:pPr>
        <w:pStyle w:val="ListParagraph"/>
        <w:widowControl/>
        <w:numPr>
          <w:ilvl w:val="2"/>
          <w:numId w:val="25"/>
        </w:numPr>
        <w:rPr>
          <w:rFonts w:ascii="Times New Roman" w:hAnsi="Times New Roman"/>
          <w:color w:val="000000" w:themeColor="text1"/>
        </w:rPr>
      </w:pPr>
      <w:r w:rsidRPr="00FF1AC9">
        <w:rPr>
          <w:rFonts w:ascii="Times New Roman" w:hAnsi="Times New Roman"/>
          <w:color w:val="000000" w:themeColor="text1"/>
        </w:rPr>
        <w:t>Please describe</w:t>
      </w:r>
      <w:r>
        <w:rPr>
          <w:rFonts w:ascii="Times New Roman" w:hAnsi="Times New Roman"/>
          <w:color w:val="000000" w:themeColor="text1"/>
        </w:rPr>
        <w:t xml:space="preserve"> and attach</w:t>
      </w:r>
      <w:r w:rsidRPr="00FF1AC9">
        <w:rPr>
          <w:rFonts w:ascii="Times New Roman" w:hAnsi="Times New Roman"/>
          <w:color w:val="000000" w:themeColor="text1"/>
        </w:rPr>
        <w:t xml:space="preserve"> </w:t>
      </w:r>
      <w:r>
        <w:rPr>
          <w:rFonts w:ascii="Times New Roman" w:hAnsi="Times New Roman"/>
          <w:color w:val="000000" w:themeColor="text1"/>
        </w:rPr>
        <w:t xml:space="preserve">the template and format of a </w:t>
      </w:r>
      <w:r w:rsidR="005545E2">
        <w:rPr>
          <w:rFonts w:ascii="Times New Roman" w:hAnsi="Times New Roman"/>
          <w:color w:val="000000" w:themeColor="text1"/>
        </w:rPr>
        <w:t xml:space="preserve">usage report that, if awarded this contract, would be used to detail the data listed in </w:t>
      </w:r>
      <w:r w:rsidR="00F769E4">
        <w:rPr>
          <w:rFonts w:ascii="Times New Roman" w:hAnsi="Times New Roman"/>
          <w:color w:val="000000" w:themeColor="text1"/>
        </w:rPr>
        <w:t xml:space="preserve">a. through s. of </w:t>
      </w:r>
      <w:r w:rsidR="005545E2">
        <w:rPr>
          <w:rFonts w:ascii="Times New Roman" w:hAnsi="Times New Roman"/>
          <w:color w:val="000000" w:themeColor="text1"/>
        </w:rPr>
        <w:t>Section 2.6</w:t>
      </w:r>
      <w:r w:rsidR="00C33D49">
        <w:rPr>
          <w:rFonts w:ascii="Times New Roman" w:hAnsi="Times New Roman"/>
          <w:color w:val="000000" w:themeColor="text1"/>
        </w:rPr>
        <w:t xml:space="preserve"> of Attachment I - Scope of Work</w:t>
      </w:r>
      <w:r w:rsidR="005545E2">
        <w:rPr>
          <w:rFonts w:ascii="Times New Roman" w:hAnsi="Times New Roman"/>
          <w:color w:val="000000" w:themeColor="text1"/>
        </w:rPr>
        <w:t>.</w:t>
      </w:r>
    </w:p>
    <w:p w14:paraId="1419DDE4" w14:textId="77777777" w:rsidR="00D337DE" w:rsidRPr="004E3B63" w:rsidRDefault="00D337DE" w:rsidP="00D337DE">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D337DE" w:rsidRPr="004E3B63" w14:paraId="37AF5D4A" w14:textId="77777777" w:rsidTr="00EE50C5">
        <w:tc>
          <w:tcPr>
            <w:tcW w:w="8856" w:type="dxa"/>
            <w:shd w:val="clear" w:color="auto" w:fill="FFFF99"/>
          </w:tcPr>
          <w:p w14:paraId="7C24668E" w14:textId="7E8DC203" w:rsidR="004E3EDE" w:rsidRDefault="00EC41B6" w:rsidP="00EE50C5">
            <w:pPr>
              <w:rPr>
                <w:rFonts w:ascii="Times New Roman" w:hAnsi="Times New Roman"/>
                <w:color w:val="000000" w:themeColor="text1"/>
              </w:rPr>
            </w:pPr>
            <w:r>
              <w:rPr>
                <w:rFonts w:ascii="Times New Roman" w:hAnsi="Times New Roman"/>
                <w:color w:val="000000" w:themeColor="text1"/>
              </w:rPr>
              <w:t>The Usage Report</w:t>
            </w:r>
            <w:r w:rsidR="00D70995">
              <w:rPr>
                <w:rFonts w:ascii="Times New Roman" w:hAnsi="Times New Roman"/>
                <w:color w:val="000000" w:themeColor="text1"/>
              </w:rPr>
              <w:t xml:space="preserve"> is a way to learn about habits over a period of time and predict patterns of usage based on data collected. The</w:t>
            </w:r>
            <w:r>
              <w:rPr>
                <w:rFonts w:ascii="Times New Roman" w:hAnsi="Times New Roman"/>
                <w:color w:val="000000" w:themeColor="text1"/>
              </w:rPr>
              <w:t xml:space="preserve"> template</w:t>
            </w:r>
            <w:r w:rsidR="00D70995">
              <w:rPr>
                <w:rFonts w:ascii="Times New Roman" w:hAnsi="Times New Roman"/>
                <w:color w:val="000000" w:themeColor="text1"/>
              </w:rPr>
              <w:t xml:space="preserve"> in </w:t>
            </w:r>
            <w:r w:rsidR="00D70995" w:rsidRPr="00D70995">
              <w:rPr>
                <w:rFonts w:ascii="Times New Roman" w:hAnsi="Times New Roman"/>
                <w:b/>
                <w:color w:val="000000" w:themeColor="text1"/>
              </w:rPr>
              <w:t>ATTACHMENT F</w:t>
            </w:r>
            <w:r w:rsidR="00D7022F">
              <w:rPr>
                <w:rFonts w:ascii="Times New Roman" w:hAnsi="Times New Roman"/>
                <w:b/>
                <w:color w:val="000000" w:themeColor="text1"/>
              </w:rPr>
              <w:t>3</w:t>
            </w:r>
            <w:r w:rsidR="00D70995">
              <w:rPr>
                <w:rFonts w:ascii="Times New Roman" w:hAnsi="Times New Roman"/>
                <w:color w:val="000000" w:themeColor="text1"/>
              </w:rPr>
              <w:t xml:space="preserve">, is an example of a report that can be exported from </w:t>
            </w:r>
            <w:proofErr w:type="spellStart"/>
            <w:r w:rsidR="00D70995">
              <w:rPr>
                <w:rFonts w:ascii="Times New Roman" w:hAnsi="Times New Roman"/>
                <w:color w:val="000000" w:themeColor="text1"/>
              </w:rPr>
              <w:t>uSked</w:t>
            </w:r>
            <w:proofErr w:type="spellEnd"/>
            <w:r w:rsidR="00D70995">
              <w:rPr>
                <w:rFonts w:ascii="Times New Roman" w:hAnsi="Times New Roman"/>
                <w:color w:val="000000" w:themeColor="text1"/>
              </w:rPr>
              <w:t xml:space="preserve">. This report includes the requested data listed in the </w:t>
            </w:r>
            <w:r w:rsidR="00D70995" w:rsidRPr="00D70995">
              <w:rPr>
                <w:rFonts w:ascii="Times New Roman" w:hAnsi="Times New Roman"/>
                <w:i/>
                <w:color w:val="000000" w:themeColor="text1"/>
              </w:rPr>
              <w:t>Scope of Work, Section 2.6 Account Management and Reporting</w:t>
            </w:r>
            <w:r w:rsidR="004E3EDE">
              <w:rPr>
                <w:rFonts w:ascii="Times New Roman" w:hAnsi="Times New Roman"/>
                <w:i/>
                <w:color w:val="000000" w:themeColor="text1"/>
              </w:rPr>
              <w:t>:</w:t>
            </w:r>
          </w:p>
          <w:p w14:paraId="0750C16A" w14:textId="075D7411" w:rsidR="004E3EDE" w:rsidRDefault="004E3EDE" w:rsidP="004E3EDE">
            <w:pPr>
              <w:pStyle w:val="ListParagraph"/>
              <w:numPr>
                <w:ilvl w:val="0"/>
                <w:numId w:val="31"/>
              </w:numPr>
              <w:rPr>
                <w:rFonts w:ascii="Times New Roman" w:hAnsi="Times New Roman"/>
                <w:color w:val="000000" w:themeColor="text1"/>
              </w:rPr>
            </w:pPr>
            <w:r>
              <w:rPr>
                <w:rFonts w:ascii="Times New Roman" w:hAnsi="Times New Roman"/>
                <w:color w:val="000000" w:themeColor="text1"/>
              </w:rPr>
              <w:t>Job ID Number</w:t>
            </w:r>
          </w:p>
          <w:p w14:paraId="273A599D" w14:textId="4C93D539" w:rsidR="004E3EDE" w:rsidRDefault="004E3EDE" w:rsidP="004E3EDE">
            <w:pPr>
              <w:pStyle w:val="ListParagraph"/>
              <w:numPr>
                <w:ilvl w:val="0"/>
                <w:numId w:val="31"/>
              </w:numPr>
              <w:rPr>
                <w:rFonts w:ascii="Times New Roman" w:hAnsi="Times New Roman"/>
                <w:color w:val="000000" w:themeColor="text1"/>
              </w:rPr>
            </w:pPr>
            <w:r>
              <w:rPr>
                <w:rFonts w:ascii="Times New Roman" w:hAnsi="Times New Roman"/>
                <w:color w:val="000000" w:themeColor="text1"/>
              </w:rPr>
              <w:t>Date</w:t>
            </w:r>
          </w:p>
          <w:p w14:paraId="5E67BEBA" w14:textId="2587B4B8" w:rsidR="004E3EDE" w:rsidRDefault="004E3EDE" w:rsidP="004E3EDE">
            <w:pPr>
              <w:pStyle w:val="ListParagraph"/>
              <w:numPr>
                <w:ilvl w:val="0"/>
                <w:numId w:val="31"/>
              </w:numPr>
              <w:rPr>
                <w:rFonts w:ascii="Times New Roman" w:hAnsi="Times New Roman"/>
                <w:color w:val="000000" w:themeColor="text1"/>
              </w:rPr>
            </w:pPr>
            <w:r>
              <w:rPr>
                <w:rFonts w:ascii="Times New Roman" w:hAnsi="Times New Roman"/>
                <w:color w:val="000000" w:themeColor="text1"/>
              </w:rPr>
              <w:t>Job Location (Name and Address)</w:t>
            </w:r>
          </w:p>
          <w:p w14:paraId="622CC97D" w14:textId="2B3C1F4A" w:rsidR="004E3EDE" w:rsidRDefault="004E3EDE" w:rsidP="004E3EDE">
            <w:pPr>
              <w:pStyle w:val="ListParagraph"/>
              <w:numPr>
                <w:ilvl w:val="0"/>
                <w:numId w:val="31"/>
              </w:numPr>
              <w:rPr>
                <w:rFonts w:ascii="Times New Roman" w:hAnsi="Times New Roman"/>
                <w:color w:val="000000" w:themeColor="text1"/>
              </w:rPr>
            </w:pPr>
            <w:r>
              <w:rPr>
                <w:rFonts w:ascii="Times New Roman" w:hAnsi="Times New Roman"/>
                <w:color w:val="000000" w:themeColor="text1"/>
              </w:rPr>
              <w:t>Person Requesting Services</w:t>
            </w:r>
          </w:p>
          <w:p w14:paraId="3C8931C6" w14:textId="0619B19B" w:rsidR="004E3EDE" w:rsidRDefault="004E3EDE" w:rsidP="004E3EDE">
            <w:pPr>
              <w:pStyle w:val="ListParagraph"/>
              <w:numPr>
                <w:ilvl w:val="0"/>
                <w:numId w:val="31"/>
              </w:numPr>
              <w:rPr>
                <w:rFonts w:ascii="Times New Roman" w:hAnsi="Times New Roman"/>
                <w:color w:val="000000" w:themeColor="text1"/>
              </w:rPr>
            </w:pPr>
            <w:r>
              <w:rPr>
                <w:rFonts w:ascii="Times New Roman" w:hAnsi="Times New Roman"/>
                <w:color w:val="000000" w:themeColor="text1"/>
              </w:rPr>
              <w:t>Consumer Name</w:t>
            </w:r>
          </w:p>
          <w:p w14:paraId="22BF29C7" w14:textId="51342EFF" w:rsidR="004E3EDE" w:rsidRDefault="004E3EDE" w:rsidP="004E3EDE">
            <w:pPr>
              <w:pStyle w:val="ListParagraph"/>
              <w:numPr>
                <w:ilvl w:val="0"/>
                <w:numId w:val="31"/>
              </w:numPr>
              <w:rPr>
                <w:rFonts w:ascii="Times New Roman" w:hAnsi="Times New Roman"/>
                <w:color w:val="000000" w:themeColor="text1"/>
              </w:rPr>
            </w:pPr>
            <w:r>
              <w:rPr>
                <w:rFonts w:ascii="Times New Roman" w:hAnsi="Times New Roman"/>
                <w:color w:val="000000" w:themeColor="text1"/>
              </w:rPr>
              <w:t>Interpreter Name(s) and ID Number(s)</w:t>
            </w:r>
          </w:p>
          <w:p w14:paraId="59FBDB88" w14:textId="4F938F44" w:rsidR="004E3EDE" w:rsidRDefault="004E3EDE" w:rsidP="004E3EDE">
            <w:pPr>
              <w:pStyle w:val="ListParagraph"/>
              <w:numPr>
                <w:ilvl w:val="0"/>
                <w:numId w:val="31"/>
              </w:numPr>
              <w:rPr>
                <w:rFonts w:ascii="Times New Roman" w:hAnsi="Times New Roman"/>
                <w:color w:val="000000" w:themeColor="text1"/>
              </w:rPr>
            </w:pPr>
            <w:r>
              <w:rPr>
                <w:rFonts w:ascii="Times New Roman" w:hAnsi="Times New Roman"/>
                <w:color w:val="000000" w:themeColor="text1"/>
              </w:rPr>
              <w:t>Interpreter’s Starting City and State</w:t>
            </w:r>
          </w:p>
          <w:p w14:paraId="6AEC0C00" w14:textId="1C6940B5" w:rsidR="004E3EDE" w:rsidRDefault="004E3EDE" w:rsidP="004E3EDE">
            <w:pPr>
              <w:pStyle w:val="ListParagraph"/>
              <w:numPr>
                <w:ilvl w:val="0"/>
                <w:numId w:val="31"/>
              </w:numPr>
              <w:rPr>
                <w:rFonts w:ascii="Times New Roman" w:hAnsi="Times New Roman"/>
                <w:color w:val="000000" w:themeColor="text1"/>
              </w:rPr>
            </w:pPr>
            <w:r>
              <w:rPr>
                <w:rFonts w:ascii="Times New Roman" w:hAnsi="Times New Roman"/>
                <w:color w:val="000000" w:themeColor="text1"/>
              </w:rPr>
              <w:t>Scheduled Duration</w:t>
            </w:r>
          </w:p>
          <w:p w14:paraId="0CE418DA" w14:textId="58AC9F7A" w:rsidR="004E3EDE" w:rsidRDefault="004E3EDE" w:rsidP="004E3EDE">
            <w:pPr>
              <w:pStyle w:val="ListParagraph"/>
              <w:numPr>
                <w:ilvl w:val="0"/>
                <w:numId w:val="31"/>
              </w:numPr>
              <w:rPr>
                <w:rFonts w:ascii="Times New Roman" w:hAnsi="Times New Roman"/>
                <w:color w:val="000000" w:themeColor="text1"/>
              </w:rPr>
            </w:pPr>
            <w:r>
              <w:rPr>
                <w:rFonts w:ascii="Times New Roman" w:hAnsi="Times New Roman"/>
                <w:color w:val="000000" w:themeColor="text1"/>
              </w:rPr>
              <w:t>Status</w:t>
            </w:r>
          </w:p>
          <w:p w14:paraId="716EF75D" w14:textId="76AB0879" w:rsidR="004E3EDE" w:rsidRDefault="004E3EDE" w:rsidP="004E3EDE">
            <w:pPr>
              <w:pStyle w:val="ListParagraph"/>
              <w:numPr>
                <w:ilvl w:val="0"/>
                <w:numId w:val="31"/>
              </w:numPr>
              <w:rPr>
                <w:rFonts w:ascii="Times New Roman" w:hAnsi="Times New Roman"/>
                <w:color w:val="000000" w:themeColor="text1"/>
              </w:rPr>
            </w:pPr>
            <w:r>
              <w:rPr>
                <w:rFonts w:ascii="Times New Roman" w:hAnsi="Times New Roman"/>
                <w:color w:val="000000" w:themeColor="text1"/>
              </w:rPr>
              <w:t>Actual Start Time</w:t>
            </w:r>
          </w:p>
          <w:p w14:paraId="1A7111A8" w14:textId="6541F8A3" w:rsidR="004E3EDE" w:rsidRDefault="004E3EDE" w:rsidP="004E3EDE">
            <w:pPr>
              <w:pStyle w:val="ListParagraph"/>
              <w:numPr>
                <w:ilvl w:val="0"/>
                <w:numId w:val="31"/>
              </w:numPr>
              <w:rPr>
                <w:rFonts w:ascii="Times New Roman" w:hAnsi="Times New Roman"/>
                <w:color w:val="000000" w:themeColor="text1"/>
              </w:rPr>
            </w:pPr>
            <w:r>
              <w:rPr>
                <w:rFonts w:ascii="Times New Roman" w:hAnsi="Times New Roman"/>
                <w:color w:val="000000" w:themeColor="text1"/>
              </w:rPr>
              <w:t>Actual End Time</w:t>
            </w:r>
          </w:p>
          <w:p w14:paraId="2EEC66C6" w14:textId="3E71C7D6" w:rsidR="004E3EDE" w:rsidRDefault="004E3EDE" w:rsidP="004E3EDE">
            <w:pPr>
              <w:pStyle w:val="ListParagraph"/>
              <w:numPr>
                <w:ilvl w:val="0"/>
                <w:numId w:val="31"/>
              </w:numPr>
              <w:rPr>
                <w:rFonts w:ascii="Times New Roman" w:hAnsi="Times New Roman"/>
                <w:color w:val="000000" w:themeColor="text1"/>
              </w:rPr>
            </w:pPr>
            <w:r>
              <w:rPr>
                <w:rFonts w:ascii="Times New Roman" w:hAnsi="Times New Roman"/>
                <w:color w:val="000000" w:themeColor="text1"/>
              </w:rPr>
              <w:t>Actual Duration</w:t>
            </w:r>
          </w:p>
          <w:p w14:paraId="2E0C3A67" w14:textId="4DAEF402" w:rsidR="004E3EDE" w:rsidRDefault="004E3EDE" w:rsidP="004E3EDE">
            <w:pPr>
              <w:pStyle w:val="ListParagraph"/>
              <w:numPr>
                <w:ilvl w:val="0"/>
                <w:numId w:val="31"/>
              </w:numPr>
              <w:rPr>
                <w:rFonts w:ascii="Times New Roman" w:hAnsi="Times New Roman"/>
                <w:color w:val="000000" w:themeColor="text1"/>
              </w:rPr>
            </w:pPr>
            <w:r>
              <w:rPr>
                <w:rFonts w:ascii="Times New Roman" w:hAnsi="Times New Roman"/>
                <w:color w:val="000000" w:themeColor="text1"/>
              </w:rPr>
              <w:t>Billable Duration</w:t>
            </w:r>
          </w:p>
          <w:p w14:paraId="4BD3DDBF" w14:textId="2E6E5841" w:rsidR="004E3EDE" w:rsidRDefault="004E3EDE" w:rsidP="004E3EDE">
            <w:pPr>
              <w:pStyle w:val="ListParagraph"/>
              <w:numPr>
                <w:ilvl w:val="0"/>
                <w:numId w:val="31"/>
              </w:numPr>
              <w:rPr>
                <w:rFonts w:ascii="Times New Roman" w:hAnsi="Times New Roman"/>
                <w:color w:val="000000" w:themeColor="text1"/>
              </w:rPr>
            </w:pPr>
            <w:r>
              <w:rPr>
                <w:rFonts w:ascii="Times New Roman" w:hAnsi="Times New Roman"/>
                <w:color w:val="000000" w:themeColor="text1"/>
              </w:rPr>
              <w:t>Language</w:t>
            </w:r>
          </w:p>
          <w:p w14:paraId="23865516" w14:textId="4A77DCCD" w:rsidR="004E3EDE" w:rsidRDefault="004E3EDE" w:rsidP="004E3EDE">
            <w:pPr>
              <w:pStyle w:val="ListParagraph"/>
              <w:numPr>
                <w:ilvl w:val="0"/>
                <w:numId w:val="31"/>
              </w:numPr>
              <w:rPr>
                <w:rFonts w:ascii="Times New Roman" w:hAnsi="Times New Roman"/>
                <w:color w:val="000000" w:themeColor="text1"/>
              </w:rPr>
            </w:pPr>
            <w:r>
              <w:rPr>
                <w:rFonts w:ascii="Times New Roman" w:hAnsi="Times New Roman"/>
                <w:color w:val="000000" w:themeColor="text1"/>
              </w:rPr>
              <w:t>Hourly Rate</w:t>
            </w:r>
          </w:p>
          <w:p w14:paraId="735E8C05" w14:textId="66667DBC" w:rsidR="004E3EDE" w:rsidRDefault="004E3EDE" w:rsidP="004E3EDE">
            <w:pPr>
              <w:pStyle w:val="ListParagraph"/>
              <w:numPr>
                <w:ilvl w:val="0"/>
                <w:numId w:val="31"/>
              </w:numPr>
              <w:rPr>
                <w:rFonts w:ascii="Times New Roman" w:hAnsi="Times New Roman"/>
                <w:color w:val="000000" w:themeColor="text1"/>
              </w:rPr>
            </w:pPr>
            <w:r>
              <w:rPr>
                <w:rFonts w:ascii="Times New Roman" w:hAnsi="Times New Roman"/>
                <w:color w:val="000000" w:themeColor="text1"/>
              </w:rPr>
              <w:t>Mileage Fee</w:t>
            </w:r>
          </w:p>
          <w:p w14:paraId="04F284DE" w14:textId="11B262AE" w:rsidR="004E3EDE" w:rsidRDefault="004E3EDE" w:rsidP="004E3EDE">
            <w:pPr>
              <w:pStyle w:val="ListParagraph"/>
              <w:numPr>
                <w:ilvl w:val="0"/>
                <w:numId w:val="31"/>
              </w:numPr>
              <w:rPr>
                <w:rFonts w:ascii="Times New Roman" w:hAnsi="Times New Roman"/>
                <w:color w:val="000000" w:themeColor="text1"/>
              </w:rPr>
            </w:pPr>
            <w:r>
              <w:rPr>
                <w:rFonts w:ascii="Times New Roman" w:hAnsi="Times New Roman"/>
                <w:color w:val="000000" w:themeColor="text1"/>
              </w:rPr>
              <w:t>Parking</w:t>
            </w:r>
          </w:p>
          <w:p w14:paraId="03806C88" w14:textId="2B3DE9ED" w:rsidR="004E3EDE" w:rsidRPr="004E3EDE" w:rsidRDefault="004E3EDE" w:rsidP="004E3EDE">
            <w:pPr>
              <w:pStyle w:val="ListParagraph"/>
              <w:numPr>
                <w:ilvl w:val="0"/>
                <w:numId w:val="31"/>
              </w:numPr>
              <w:rPr>
                <w:rFonts w:ascii="Times New Roman" w:hAnsi="Times New Roman"/>
                <w:color w:val="000000" w:themeColor="text1"/>
              </w:rPr>
            </w:pPr>
            <w:r>
              <w:rPr>
                <w:rFonts w:ascii="Times New Roman" w:hAnsi="Times New Roman"/>
                <w:color w:val="000000" w:themeColor="text1"/>
              </w:rPr>
              <w:t>Total Amount Billed</w:t>
            </w:r>
          </w:p>
          <w:p w14:paraId="7D67568C" w14:textId="77777777" w:rsidR="004E3EDE" w:rsidRDefault="004E3EDE" w:rsidP="00EE50C5">
            <w:pPr>
              <w:rPr>
                <w:rFonts w:ascii="Times New Roman" w:hAnsi="Times New Roman"/>
                <w:color w:val="000000" w:themeColor="text1"/>
              </w:rPr>
            </w:pPr>
          </w:p>
          <w:p w14:paraId="0D654249" w14:textId="2E9B54B8" w:rsidR="004E3EDE" w:rsidRDefault="004E3EDE" w:rsidP="00EE50C5">
            <w:pPr>
              <w:rPr>
                <w:rFonts w:ascii="Times New Roman" w:hAnsi="Times New Roman"/>
                <w:color w:val="000000" w:themeColor="text1"/>
              </w:rPr>
            </w:pPr>
            <w:r>
              <w:rPr>
                <w:rFonts w:ascii="Times New Roman" w:hAnsi="Times New Roman"/>
                <w:color w:val="000000" w:themeColor="text1"/>
              </w:rPr>
              <w:t>The Usage Report</w:t>
            </w:r>
            <w:r w:rsidR="00D70995">
              <w:rPr>
                <w:rFonts w:ascii="Times New Roman" w:hAnsi="Times New Roman"/>
                <w:color w:val="000000" w:themeColor="text1"/>
              </w:rPr>
              <w:t xml:space="preserve"> can be customized to include</w:t>
            </w:r>
            <w:r>
              <w:rPr>
                <w:rFonts w:ascii="Times New Roman" w:hAnsi="Times New Roman"/>
                <w:color w:val="000000" w:themeColor="text1"/>
              </w:rPr>
              <w:t xml:space="preserve"> any data that is relevant to the customer. </w:t>
            </w:r>
          </w:p>
          <w:p w14:paraId="3F6242F4" w14:textId="01B4BA8C" w:rsidR="004E3EDE" w:rsidRPr="00EC41B6" w:rsidRDefault="004E3EDE" w:rsidP="00EE50C5">
            <w:pPr>
              <w:rPr>
                <w:rFonts w:ascii="Times New Roman" w:hAnsi="Times New Roman"/>
                <w:color w:val="000000" w:themeColor="text1"/>
              </w:rPr>
            </w:pPr>
          </w:p>
        </w:tc>
      </w:tr>
    </w:tbl>
    <w:p w14:paraId="4310A865" w14:textId="77777777" w:rsidR="005545E2" w:rsidRDefault="005545E2" w:rsidP="005545E2">
      <w:pPr>
        <w:pStyle w:val="ListParagraph"/>
        <w:widowControl/>
        <w:ind w:left="1080"/>
        <w:rPr>
          <w:rFonts w:ascii="Times New Roman" w:hAnsi="Times New Roman"/>
          <w:color w:val="000000" w:themeColor="text1"/>
        </w:rPr>
      </w:pPr>
    </w:p>
    <w:p w14:paraId="671DD718" w14:textId="4F50AC4D" w:rsidR="005545E2" w:rsidRPr="002462C2" w:rsidRDefault="005545E2" w:rsidP="005545E2">
      <w:pPr>
        <w:pStyle w:val="ListParagraph"/>
        <w:widowControl/>
        <w:numPr>
          <w:ilvl w:val="2"/>
          <w:numId w:val="25"/>
        </w:numPr>
        <w:rPr>
          <w:rFonts w:ascii="Times New Roman" w:hAnsi="Times New Roman"/>
          <w:color w:val="000000" w:themeColor="text1"/>
        </w:rPr>
      </w:pPr>
      <w:r w:rsidRPr="00FF1AC9">
        <w:rPr>
          <w:rFonts w:ascii="Times New Roman" w:hAnsi="Times New Roman"/>
          <w:color w:val="000000" w:themeColor="text1"/>
        </w:rPr>
        <w:t>Please describe</w:t>
      </w:r>
      <w:r>
        <w:rPr>
          <w:rFonts w:ascii="Times New Roman" w:hAnsi="Times New Roman"/>
          <w:color w:val="000000" w:themeColor="text1"/>
        </w:rPr>
        <w:t xml:space="preserve">, attach, and </w:t>
      </w:r>
      <w:r w:rsidRPr="00114516">
        <w:rPr>
          <w:rFonts w:ascii="Times New Roman" w:hAnsi="Times New Roman"/>
          <w:color w:val="000000" w:themeColor="text1"/>
          <w:szCs w:val="24"/>
        </w:rPr>
        <w:t>provide a list of your company's standard reports</w:t>
      </w:r>
      <w:r>
        <w:rPr>
          <w:rFonts w:ascii="Times New Roman" w:hAnsi="Times New Roman"/>
          <w:color w:val="000000" w:themeColor="text1"/>
        </w:rPr>
        <w:t>.</w:t>
      </w:r>
    </w:p>
    <w:p w14:paraId="7ED1AAA0" w14:textId="77777777" w:rsidR="005545E2" w:rsidRPr="004E3B63" w:rsidRDefault="005545E2" w:rsidP="005545E2">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5545E2" w:rsidRPr="004E3B63" w14:paraId="2948C2E1" w14:textId="77777777" w:rsidTr="00EE50C5">
        <w:tc>
          <w:tcPr>
            <w:tcW w:w="8856" w:type="dxa"/>
            <w:shd w:val="clear" w:color="auto" w:fill="FFFF99"/>
          </w:tcPr>
          <w:p w14:paraId="4599C46A" w14:textId="77777777" w:rsidR="005545E2" w:rsidRDefault="002743FD" w:rsidP="00EE50C5">
            <w:pPr>
              <w:rPr>
                <w:rFonts w:ascii="Times New Roman" w:hAnsi="Times New Roman"/>
                <w:color w:val="000000" w:themeColor="text1"/>
              </w:rPr>
            </w:pPr>
            <w:r>
              <w:rPr>
                <w:rFonts w:ascii="Times New Roman" w:hAnsi="Times New Roman"/>
                <w:color w:val="000000" w:themeColor="text1"/>
              </w:rPr>
              <w:t xml:space="preserve">The standard reports for each customer include: </w:t>
            </w:r>
          </w:p>
          <w:p w14:paraId="3997CA26" w14:textId="77777777" w:rsidR="002743FD" w:rsidRPr="002743FD" w:rsidRDefault="002743FD" w:rsidP="002743FD">
            <w:pPr>
              <w:pStyle w:val="ListParagraph"/>
              <w:numPr>
                <w:ilvl w:val="0"/>
                <w:numId w:val="32"/>
              </w:numPr>
              <w:rPr>
                <w:rFonts w:ascii="Times New Roman" w:hAnsi="Times New Roman"/>
                <w:color w:val="000000" w:themeColor="text1"/>
              </w:rPr>
            </w:pPr>
            <w:r w:rsidRPr="002743FD">
              <w:rPr>
                <w:rFonts w:ascii="Times New Roman" w:hAnsi="Times New Roman"/>
                <w:color w:val="000000" w:themeColor="text1"/>
              </w:rPr>
              <w:t>Confirmation Performance</w:t>
            </w:r>
          </w:p>
          <w:p w14:paraId="6002E3ED" w14:textId="77777777" w:rsidR="002743FD" w:rsidRPr="002743FD" w:rsidRDefault="002743FD" w:rsidP="002743FD">
            <w:pPr>
              <w:pStyle w:val="ListParagraph"/>
              <w:numPr>
                <w:ilvl w:val="0"/>
                <w:numId w:val="32"/>
              </w:numPr>
              <w:rPr>
                <w:rFonts w:ascii="Times New Roman" w:hAnsi="Times New Roman"/>
                <w:color w:val="000000" w:themeColor="text1"/>
              </w:rPr>
            </w:pPr>
            <w:r w:rsidRPr="002743FD">
              <w:rPr>
                <w:rFonts w:ascii="Times New Roman" w:hAnsi="Times New Roman"/>
                <w:color w:val="000000" w:themeColor="text1"/>
              </w:rPr>
              <w:t>Fill Rate Performance</w:t>
            </w:r>
          </w:p>
          <w:p w14:paraId="65F799C3" w14:textId="77777777" w:rsidR="002743FD" w:rsidRPr="002743FD" w:rsidRDefault="002743FD" w:rsidP="002743FD">
            <w:pPr>
              <w:pStyle w:val="ListParagraph"/>
              <w:numPr>
                <w:ilvl w:val="0"/>
                <w:numId w:val="32"/>
              </w:numPr>
              <w:rPr>
                <w:rFonts w:ascii="Times New Roman" w:hAnsi="Times New Roman"/>
                <w:color w:val="000000" w:themeColor="text1"/>
              </w:rPr>
            </w:pPr>
            <w:r w:rsidRPr="002743FD">
              <w:rPr>
                <w:rFonts w:ascii="Times New Roman" w:hAnsi="Times New Roman"/>
                <w:color w:val="000000" w:themeColor="text1"/>
              </w:rPr>
              <w:t>Hours by Service Code</w:t>
            </w:r>
          </w:p>
          <w:p w14:paraId="6496EFF0" w14:textId="77777777" w:rsidR="002743FD" w:rsidRPr="002743FD" w:rsidRDefault="002743FD" w:rsidP="002743FD">
            <w:pPr>
              <w:pStyle w:val="ListParagraph"/>
              <w:numPr>
                <w:ilvl w:val="0"/>
                <w:numId w:val="32"/>
              </w:numPr>
              <w:rPr>
                <w:rFonts w:ascii="Times New Roman" w:hAnsi="Times New Roman"/>
                <w:color w:val="000000" w:themeColor="text1"/>
              </w:rPr>
            </w:pPr>
            <w:r w:rsidRPr="002743FD">
              <w:rPr>
                <w:rFonts w:ascii="Times New Roman" w:hAnsi="Times New Roman"/>
                <w:color w:val="000000" w:themeColor="text1"/>
              </w:rPr>
              <w:t>Service Providers</w:t>
            </w:r>
          </w:p>
          <w:p w14:paraId="1DBF30FA" w14:textId="77777777" w:rsidR="002743FD" w:rsidRPr="002743FD" w:rsidRDefault="002743FD" w:rsidP="002743FD">
            <w:pPr>
              <w:pStyle w:val="ListParagraph"/>
              <w:numPr>
                <w:ilvl w:val="0"/>
                <w:numId w:val="32"/>
              </w:numPr>
              <w:rPr>
                <w:rFonts w:ascii="Times New Roman" w:hAnsi="Times New Roman"/>
                <w:color w:val="000000" w:themeColor="text1"/>
              </w:rPr>
            </w:pPr>
            <w:r w:rsidRPr="002743FD">
              <w:rPr>
                <w:rFonts w:ascii="Times New Roman" w:hAnsi="Times New Roman"/>
                <w:color w:val="000000" w:themeColor="text1"/>
              </w:rPr>
              <w:t>Tracking Report</w:t>
            </w:r>
          </w:p>
          <w:p w14:paraId="40734346" w14:textId="77777777" w:rsidR="002743FD" w:rsidRDefault="002743FD" w:rsidP="00EE50C5">
            <w:pPr>
              <w:rPr>
                <w:rFonts w:ascii="Times New Roman" w:hAnsi="Times New Roman"/>
                <w:color w:val="000000" w:themeColor="text1"/>
              </w:rPr>
            </w:pPr>
          </w:p>
          <w:p w14:paraId="3CFF715F" w14:textId="6CBBB0D5" w:rsidR="002743FD" w:rsidRDefault="002743FD" w:rsidP="00EE50C5">
            <w:pPr>
              <w:rPr>
                <w:rFonts w:ascii="Times New Roman" w:hAnsi="Times New Roman"/>
                <w:color w:val="000000" w:themeColor="text1"/>
              </w:rPr>
            </w:pPr>
            <w:r w:rsidRPr="002743FD">
              <w:rPr>
                <w:rFonts w:ascii="Times New Roman" w:hAnsi="Times New Roman"/>
                <w:color w:val="000000" w:themeColor="text1"/>
                <w:u w:val="single"/>
              </w:rPr>
              <w:t>Confirmation Performance</w:t>
            </w:r>
            <w:r>
              <w:rPr>
                <w:rFonts w:ascii="Times New Roman" w:hAnsi="Times New Roman"/>
                <w:color w:val="000000" w:themeColor="text1"/>
              </w:rPr>
              <w:t xml:space="preserve">: the purpose of this report is to keep track of how quickly your schedulers are confirming service requests after they are received by your company. An overview of this report is in </w:t>
            </w:r>
            <w:r w:rsidRPr="002743FD">
              <w:rPr>
                <w:rFonts w:ascii="Times New Roman" w:hAnsi="Times New Roman"/>
                <w:b/>
                <w:color w:val="000000" w:themeColor="text1"/>
              </w:rPr>
              <w:t>ATTACHMENT F</w:t>
            </w:r>
            <w:r w:rsidR="00BA7D4C">
              <w:rPr>
                <w:rFonts w:ascii="Times New Roman" w:hAnsi="Times New Roman"/>
                <w:b/>
                <w:color w:val="000000" w:themeColor="text1"/>
              </w:rPr>
              <w:t>5</w:t>
            </w:r>
            <w:r>
              <w:rPr>
                <w:rFonts w:ascii="Times New Roman" w:hAnsi="Times New Roman"/>
                <w:color w:val="000000" w:themeColor="text1"/>
              </w:rPr>
              <w:t xml:space="preserve">. An example of this report is in </w:t>
            </w:r>
            <w:r w:rsidRPr="002743FD">
              <w:rPr>
                <w:rFonts w:ascii="Times New Roman" w:hAnsi="Times New Roman"/>
                <w:b/>
                <w:color w:val="000000" w:themeColor="text1"/>
              </w:rPr>
              <w:lastRenderedPageBreak/>
              <w:t>ATTACHMENT F</w:t>
            </w:r>
            <w:r w:rsidR="00BA7D4C">
              <w:rPr>
                <w:rFonts w:ascii="Times New Roman" w:hAnsi="Times New Roman"/>
                <w:b/>
                <w:color w:val="000000" w:themeColor="text1"/>
              </w:rPr>
              <w:t>5</w:t>
            </w:r>
            <w:r w:rsidRPr="002743FD">
              <w:rPr>
                <w:rFonts w:ascii="Times New Roman" w:hAnsi="Times New Roman"/>
                <w:b/>
                <w:color w:val="000000" w:themeColor="text1"/>
              </w:rPr>
              <w:t>A</w:t>
            </w:r>
            <w:r>
              <w:rPr>
                <w:rFonts w:ascii="Times New Roman" w:hAnsi="Times New Roman"/>
                <w:color w:val="000000" w:themeColor="text1"/>
              </w:rPr>
              <w:t xml:space="preserve">. </w:t>
            </w:r>
          </w:p>
          <w:p w14:paraId="42DBC93F" w14:textId="77777777" w:rsidR="002743FD" w:rsidRDefault="002743FD" w:rsidP="00EE50C5">
            <w:pPr>
              <w:rPr>
                <w:rFonts w:ascii="Times New Roman" w:hAnsi="Times New Roman"/>
                <w:color w:val="000000" w:themeColor="text1"/>
              </w:rPr>
            </w:pPr>
          </w:p>
          <w:p w14:paraId="03BC3442" w14:textId="503FE2BA" w:rsidR="002743FD" w:rsidRDefault="002743FD" w:rsidP="00EE50C5">
            <w:pPr>
              <w:rPr>
                <w:rFonts w:ascii="Times New Roman" w:hAnsi="Times New Roman"/>
                <w:color w:val="000000" w:themeColor="text1"/>
              </w:rPr>
            </w:pPr>
            <w:r w:rsidRPr="002743FD">
              <w:rPr>
                <w:rFonts w:ascii="Times New Roman" w:hAnsi="Times New Roman"/>
                <w:color w:val="000000" w:themeColor="text1"/>
                <w:u w:val="single"/>
              </w:rPr>
              <w:t>Fill Rate Performance</w:t>
            </w:r>
            <w:r>
              <w:rPr>
                <w:rFonts w:ascii="Times New Roman" w:hAnsi="Times New Roman"/>
                <w:color w:val="000000" w:themeColor="text1"/>
              </w:rPr>
              <w:t xml:space="preserve">: the purpose of this report is to allow the customer to measure how quickly their service requests are being filled. An overview of this report is in </w:t>
            </w:r>
            <w:r w:rsidRPr="002743FD">
              <w:rPr>
                <w:rFonts w:ascii="Times New Roman" w:hAnsi="Times New Roman"/>
                <w:b/>
                <w:color w:val="000000" w:themeColor="text1"/>
              </w:rPr>
              <w:t>ATTACHMENT F</w:t>
            </w:r>
            <w:r w:rsidR="00BA7D4C">
              <w:rPr>
                <w:rFonts w:ascii="Times New Roman" w:hAnsi="Times New Roman"/>
                <w:b/>
                <w:color w:val="000000" w:themeColor="text1"/>
              </w:rPr>
              <w:t>6</w:t>
            </w:r>
            <w:r>
              <w:rPr>
                <w:rFonts w:ascii="Times New Roman" w:hAnsi="Times New Roman"/>
                <w:color w:val="000000" w:themeColor="text1"/>
              </w:rPr>
              <w:t xml:space="preserve">. An example of this report is in </w:t>
            </w:r>
            <w:r w:rsidRPr="002743FD">
              <w:rPr>
                <w:rFonts w:ascii="Times New Roman" w:hAnsi="Times New Roman"/>
                <w:b/>
                <w:color w:val="000000" w:themeColor="text1"/>
              </w:rPr>
              <w:t>ATTACHMENT F</w:t>
            </w:r>
            <w:r w:rsidR="00BA7D4C">
              <w:rPr>
                <w:rFonts w:ascii="Times New Roman" w:hAnsi="Times New Roman"/>
                <w:b/>
                <w:color w:val="000000" w:themeColor="text1"/>
              </w:rPr>
              <w:t>6</w:t>
            </w:r>
            <w:r w:rsidRPr="002743FD">
              <w:rPr>
                <w:rFonts w:ascii="Times New Roman" w:hAnsi="Times New Roman"/>
                <w:b/>
                <w:color w:val="000000" w:themeColor="text1"/>
              </w:rPr>
              <w:t>A</w:t>
            </w:r>
            <w:r>
              <w:rPr>
                <w:rFonts w:ascii="Times New Roman" w:hAnsi="Times New Roman"/>
                <w:color w:val="000000" w:themeColor="text1"/>
              </w:rPr>
              <w:t>.</w:t>
            </w:r>
          </w:p>
          <w:p w14:paraId="7BD72C70" w14:textId="77777777" w:rsidR="002743FD" w:rsidRDefault="002743FD" w:rsidP="00EE50C5">
            <w:pPr>
              <w:rPr>
                <w:rFonts w:ascii="Times New Roman" w:hAnsi="Times New Roman"/>
                <w:color w:val="000000" w:themeColor="text1"/>
              </w:rPr>
            </w:pPr>
          </w:p>
          <w:p w14:paraId="4A5A5B2E" w14:textId="20E63F75" w:rsidR="002743FD" w:rsidRDefault="002743FD" w:rsidP="00EE50C5">
            <w:pPr>
              <w:rPr>
                <w:rFonts w:ascii="Times New Roman" w:hAnsi="Times New Roman"/>
                <w:color w:val="000000" w:themeColor="text1"/>
              </w:rPr>
            </w:pPr>
            <w:r w:rsidRPr="002743FD">
              <w:rPr>
                <w:rFonts w:ascii="Times New Roman" w:hAnsi="Times New Roman"/>
                <w:color w:val="000000" w:themeColor="text1"/>
                <w:u w:val="single"/>
              </w:rPr>
              <w:t>Hours by Service Code</w:t>
            </w:r>
            <w:r>
              <w:rPr>
                <w:rFonts w:ascii="Times New Roman" w:hAnsi="Times New Roman"/>
                <w:color w:val="000000" w:themeColor="text1"/>
              </w:rPr>
              <w:t xml:space="preserve">: the purpose of this report is to show a breakdown of services performed. The breakdown also includes the number of hours and the amount billed for each service. An overview of this report is in </w:t>
            </w:r>
            <w:r w:rsidRPr="002743FD">
              <w:rPr>
                <w:rFonts w:ascii="Times New Roman" w:hAnsi="Times New Roman"/>
                <w:b/>
                <w:color w:val="000000" w:themeColor="text1"/>
              </w:rPr>
              <w:t>ATTACHMENT F</w:t>
            </w:r>
            <w:r w:rsidR="00BA7D4C">
              <w:rPr>
                <w:rFonts w:ascii="Times New Roman" w:hAnsi="Times New Roman"/>
                <w:b/>
                <w:color w:val="000000" w:themeColor="text1"/>
              </w:rPr>
              <w:t>7</w:t>
            </w:r>
            <w:r>
              <w:rPr>
                <w:rFonts w:ascii="Times New Roman" w:hAnsi="Times New Roman"/>
                <w:color w:val="000000" w:themeColor="text1"/>
              </w:rPr>
              <w:t xml:space="preserve">. An example of this report is in </w:t>
            </w:r>
            <w:r w:rsidRPr="002743FD">
              <w:rPr>
                <w:rFonts w:ascii="Times New Roman" w:hAnsi="Times New Roman"/>
                <w:b/>
                <w:color w:val="000000" w:themeColor="text1"/>
              </w:rPr>
              <w:t>ATTACHMENT F</w:t>
            </w:r>
            <w:r w:rsidR="00BA7D4C">
              <w:rPr>
                <w:rFonts w:ascii="Times New Roman" w:hAnsi="Times New Roman"/>
                <w:b/>
                <w:color w:val="000000" w:themeColor="text1"/>
              </w:rPr>
              <w:t>7</w:t>
            </w:r>
            <w:r w:rsidRPr="002743FD">
              <w:rPr>
                <w:rFonts w:ascii="Times New Roman" w:hAnsi="Times New Roman"/>
                <w:b/>
                <w:color w:val="000000" w:themeColor="text1"/>
              </w:rPr>
              <w:t>A</w:t>
            </w:r>
            <w:r>
              <w:rPr>
                <w:rFonts w:ascii="Times New Roman" w:hAnsi="Times New Roman"/>
                <w:color w:val="000000" w:themeColor="text1"/>
              </w:rPr>
              <w:t>.</w:t>
            </w:r>
          </w:p>
          <w:p w14:paraId="590D1E21" w14:textId="77777777" w:rsidR="002743FD" w:rsidRDefault="002743FD" w:rsidP="00EE50C5">
            <w:pPr>
              <w:rPr>
                <w:rFonts w:ascii="Times New Roman" w:hAnsi="Times New Roman"/>
                <w:color w:val="000000" w:themeColor="text1"/>
              </w:rPr>
            </w:pPr>
          </w:p>
          <w:p w14:paraId="14C93E5D" w14:textId="239DCFB9" w:rsidR="002743FD" w:rsidRDefault="002743FD" w:rsidP="00EE50C5">
            <w:pPr>
              <w:rPr>
                <w:rFonts w:ascii="Times New Roman" w:hAnsi="Times New Roman"/>
                <w:color w:val="000000" w:themeColor="text1"/>
              </w:rPr>
            </w:pPr>
            <w:r w:rsidRPr="002743FD">
              <w:rPr>
                <w:rFonts w:ascii="Times New Roman" w:hAnsi="Times New Roman"/>
                <w:color w:val="000000" w:themeColor="text1"/>
                <w:u w:val="single"/>
              </w:rPr>
              <w:t>Service Providers</w:t>
            </w:r>
            <w:r>
              <w:rPr>
                <w:rFonts w:ascii="Times New Roman" w:hAnsi="Times New Roman"/>
                <w:color w:val="000000" w:themeColor="text1"/>
              </w:rPr>
              <w:t xml:space="preserve">: the purpose of this report is to show a list of service providers. An overview of this report is in </w:t>
            </w:r>
            <w:r w:rsidRPr="002743FD">
              <w:rPr>
                <w:rFonts w:ascii="Times New Roman" w:hAnsi="Times New Roman"/>
                <w:b/>
                <w:color w:val="000000" w:themeColor="text1"/>
              </w:rPr>
              <w:t>ATTACHMENT F</w:t>
            </w:r>
            <w:r w:rsidR="00BA7D4C">
              <w:rPr>
                <w:rFonts w:ascii="Times New Roman" w:hAnsi="Times New Roman"/>
                <w:b/>
                <w:color w:val="000000" w:themeColor="text1"/>
              </w:rPr>
              <w:t>8</w:t>
            </w:r>
            <w:r>
              <w:rPr>
                <w:rFonts w:ascii="Times New Roman" w:hAnsi="Times New Roman"/>
                <w:color w:val="000000" w:themeColor="text1"/>
              </w:rPr>
              <w:t xml:space="preserve">. An example of this report is in </w:t>
            </w:r>
            <w:r w:rsidRPr="002743FD">
              <w:rPr>
                <w:rFonts w:ascii="Times New Roman" w:hAnsi="Times New Roman"/>
                <w:b/>
                <w:color w:val="000000" w:themeColor="text1"/>
              </w:rPr>
              <w:t>ATTACHMENT F</w:t>
            </w:r>
            <w:r w:rsidR="00BA7D4C">
              <w:rPr>
                <w:rFonts w:ascii="Times New Roman" w:hAnsi="Times New Roman"/>
                <w:b/>
                <w:color w:val="000000" w:themeColor="text1"/>
              </w:rPr>
              <w:t>8</w:t>
            </w:r>
            <w:r w:rsidRPr="002743FD">
              <w:rPr>
                <w:rFonts w:ascii="Times New Roman" w:hAnsi="Times New Roman"/>
                <w:b/>
                <w:color w:val="000000" w:themeColor="text1"/>
              </w:rPr>
              <w:t>A</w:t>
            </w:r>
            <w:r>
              <w:rPr>
                <w:rFonts w:ascii="Times New Roman" w:hAnsi="Times New Roman"/>
                <w:color w:val="000000" w:themeColor="text1"/>
              </w:rPr>
              <w:t>.</w:t>
            </w:r>
          </w:p>
          <w:p w14:paraId="0F1F7C9E" w14:textId="77777777" w:rsidR="002743FD" w:rsidRDefault="002743FD" w:rsidP="00EE50C5">
            <w:pPr>
              <w:rPr>
                <w:rFonts w:ascii="Times New Roman" w:hAnsi="Times New Roman"/>
                <w:color w:val="000000" w:themeColor="text1"/>
              </w:rPr>
            </w:pPr>
          </w:p>
          <w:p w14:paraId="4C8BC671" w14:textId="37C13A89" w:rsidR="002743FD" w:rsidRPr="002743FD" w:rsidRDefault="002743FD" w:rsidP="00B43C44">
            <w:pPr>
              <w:rPr>
                <w:rFonts w:ascii="Times New Roman" w:hAnsi="Times New Roman"/>
                <w:color w:val="000000" w:themeColor="text1"/>
              </w:rPr>
            </w:pPr>
            <w:r w:rsidRPr="00692CBA">
              <w:rPr>
                <w:rFonts w:ascii="Times New Roman" w:hAnsi="Times New Roman"/>
                <w:color w:val="000000" w:themeColor="text1"/>
                <w:u w:val="single"/>
              </w:rPr>
              <w:t>Tracking Report</w:t>
            </w:r>
            <w:r>
              <w:rPr>
                <w:rFonts w:ascii="Times New Roman" w:hAnsi="Times New Roman"/>
                <w:color w:val="000000" w:themeColor="text1"/>
              </w:rPr>
              <w:t xml:space="preserve">: the purpose of this report is to allow the customer to track all services being rendered to them, and the amount they are paying for these services. An overview of this report is in </w:t>
            </w:r>
            <w:r w:rsidRPr="002743FD">
              <w:rPr>
                <w:rFonts w:ascii="Times New Roman" w:hAnsi="Times New Roman"/>
                <w:b/>
                <w:color w:val="000000" w:themeColor="text1"/>
              </w:rPr>
              <w:t>ATTACHMENT F</w:t>
            </w:r>
            <w:r w:rsidR="00BA7D4C">
              <w:rPr>
                <w:rFonts w:ascii="Times New Roman" w:hAnsi="Times New Roman"/>
                <w:b/>
                <w:color w:val="000000" w:themeColor="text1"/>
              </w:rPr>
              <w:t>9</w:t>
            </w:r>
            <w:r>
              <w:rPr>
                <w:rFonts w:ascii="Times New Roman" w:hAnsi="Times New Roman"/>
                <w:color w:val="000000" w:themeColor="text1"/>
              </w:rPr>
              <w:t xml:space="preserve">. An example of this report is in </w:t>
            </w:r>
            <w:r w:rsidRPr="002743FD">
              <w:rPr>
                <w:rFonts w:ascii="Times New Roman" w:hAnsi="Times New Roman"/>
                <w:b/>
                <w:color w:val="000000" w:themeColor="text1"/>
              </w:rPr>
              <w:t>ATTACHMENT F</w:t>
            </w:r>
            <w:r w:rsidR="00BA7D4C">
              <w:rPr>
                <w:rFonts w:ascii="Times New Roman" w:hAnsi="Times New Roman"/>
                <w:b/>
                <w:color w:val="000000" w:themeColor="text1"/>
              </w:rPr>
              <w:t>9</w:t>
            </w:r>
            <w:r w:rsidRPr="002743FD">
              <w:rPr>
                <w:rFonts w:ascii="Times New Roman" w:hAnsi="Times New Roman"/>
                <w:b/>
                <w:color w:val="000000" w:themeColor="text1"/>
              </w:rPr>
              <w:t>A</w:t>
            </w:r>
            <w:r>
              <w:rPr>
                <w:rFonts w:ascii="Times New Roman" w:hAnsi="Times New Roman"/>
                <w:color w:val="000000" w:themeColor="text1"/>
              </w:rPr>
              <w:t>.</w:t>
            </w:r>
          </w:p>
        </w:tc>
      </w:tr>
    </w:tbl>
    <w:p w14:paraId="378412FB" w14:textId="66639AE2" w:rsidR="00A45083" w:rsidRDefault="00A45083" w:rsidP="002D59FD">
      <w:pPr>
        <w:widowControl/>
        <w:rPr>
          <w:rFonts w:ascii="Times New Roman" w:hAnsi="Times New Roman"/>
          <w:color w:val="000000" w:themeColor="text1"/>
        </w:rPr>
      </w:pPr>
    </w:p>
    <w:p w14:paraId="429FF604" w14:textId="2E9099ED" w:rsidR="005545E2" w:rsidRPr="002462C2" w:rsidRDefault="005545E2" w:rsidP="005545E2">
      <w:pPr>
        <w:pStyle w:val="ListParagraph"/>
        <w:widowControl/>
        <w:numPr>
          <w:ilvl w:val="2"/>
          <w:numId w:val="25"/>
        </w:numPr>
        <w:rPr>
          <w:rFonts w:ascii="Times New Roman" w:hAnsi="Times New Roman"/>
          <w:color w:val="000000" w:themeColor="text1"/>
        </w:rPr>
      </w:pPr>
      <w:r w:rsidRPr="00FF1AC9">
        <w:rPr>
          <w:rFonts w:ascii="Times New Roman" w:hAnsi="Times New Roman"/>
          <w:color w:val="000000" w:themeColor="text1"/>
        </w:rPr>
        <w:t>Please describe</w:t>
      </w:r>
      <w:r>
        <w:rPr>
          <w:rFonts w:ascii="Times New Roman" w:hAnsi="Times New Roman"/>
          <w:color w:val="000000" w:themeColor="text1"/>
        </w:rPr>
        <w:t xml:space="preserve"> your</w:t>
      </w:r>
      <w:r w:rsidRPr="00114516">
        <w:rPr>
          <w:rFonts w:ascii="Times New Roman" w:hAnsi="Times New Roman"/>
          <w:color w:val="000000" w:themeColor="text1"/>
          <w:szCs w:val="24"/>
        </w:rPr>
        <w:t xml:space="preserve"> customized and ad hoc reporting capabilities</w:t>
      </w:r>
      <w:r>
        <w:rPr>
          <w:rFonts w:ascii="Times New Roman" w:hAnsi="Times New Roman"/>
          <w:color w:val="000000" w:themeColor="text1"/>
        </w:rPr>
        <w:t>.</w:t>
      </w:r>
    </w:p>
    <w:p w14:paraId="0DADDD82" w14:textId="77777777" w:rsidR="005545E2" w:rsidRPr="004E3B63" w:rsidRDefault="005545E2" w:rsidP="005545E2">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5545E2" w:rsidRPr="004E3B63" w14:paraId="3B9CABF0" w14:textId="77777777" w:rsidTr="00EE50C5">
        <w:tc>
          <w:tcPr>
            <w:tcW w:w="8856" w:type="dxa"/>
            <w:shd w:val="clear" w:color="auto" w:fill="FFFF99"/>
          </w:tcPr>
          <w:p w14:paraId="621786D6" w14:textId="1776FEB2" w:rsidR="005545E2" w:rsidRPr="00001FBE" w:rsidRDefault="00001FBE" w:rsidP="00EE50C5">
            <w:pPr>
              <w:rPr>
                <w:rFonts w:ascii="Times New Roman" w:hAnsi="Times New Roman"/>
                <w:color w:val="000000" w:themeColor="text1"/>
              </w:rPr>
            </w:pPr>
            <w:proofErr w:type="spellStart"/>
            <w:r>
              <w:rPr>
                <w:rFonts w:ascii="Times New Roman" w:hAnsi="Times New Roman"/>
                <w:color w:val="000000" w:themeColor="text1"/>
              </w:rPr>
              <w:t>uSked</w:t>
            </w:r>
            <w:proofErr w:type="spellEnd"/>
            <w:r w:rsidR="002D4E20">
              <w:rPr>
                <w:rFonts w:ascii="Times New Roman" w:hAnsi="Times New Roman"/>
                <w:color w:val="000000" w:themeColor="text1"/>
              </w:rPr>
              <w:t xml:space="preserve"> includes a powerful reporting platform and an at-a-glance dashboard. If there is a report that the customer needs, Deaf Community Services will work closely with </w:t>
            </w:r>
            <w:proofErr w:type="spellStart"/>
            <w:r w:rsidR="002D4E20">
              <w:rPr>
                <w:rFonts w:ascii="Times New Roman" w:hAnsi="Times New Roman"/>
                <w:color w:val="000000" w:themeColor="text1"/>
              </w:rPr>
              <w:t>uSked</w:t>
            </w:r>
            <w:proofErr w:type="spellEnd"/>
            <w:r w:rsidR="002D4E20">
              <w:rPr>
                <w:rFonts w:ascii="Times New Roman" w:hAnsi="Times New Roman"/>
                <w:color w:val="000000" w:themeColor="text1"/>
              </w:rPr>
              <w:t xml:space="preserve"> to create the customized report. All reports are available for the user to access at any time.  </w:t>
            </w:r>
          </w:p>
        </w:tc>
      </w:tr>
    </w:tbl>
    <w:p w14:paraId="1639CDFC" w14:textId="5B55FB5E" w:rsidR="005545E2" w:rsidRDefault="005545E2" w:rsidP="002D59FD">
      <w:pPr>
        <w:widowControl/>
        <w:rPr>
          <w:rFonts w:ascii="Times New Roman" w:hAnsi="Times New Roman"/>
          <w:color w:val="000000" w:themeColor="text1"/>
        </w:rPr>
      </w:pPr>
    </w:p>
    <w:p w14:paraId="62E675E5" w14:textId="7B26F702" w:rsidR="005545E2" w:rsidRPr="005545E2" w:rsidRDefault="00C06783" w:rsidP="005545E2">
      <w:pPr>
        <w:pStyle w:val="ListParagraph"/>
        <w:numPr>
          <w:ilvl w:val="2"/>
          <w:numId w:val="25"/>
        </w:numPr>
        <w:rPr>
          <w:rFonts w:ascii="Times New Roman" w:hAnsi="Times New Roman"/>
          <w:color w:val="000000" w:themeColor="text1"/>
        </w:rPr>
      </w:pPr>
      <w:r>
        <w:rPr>
          <w:rFonts w:ascii="Times New Roman" w:hAnsi="Times New Roman"/>
          <w:color w:val="000000" w:themeColor="text1"/>
        </w:rPr>
        <w:t>Please describe how you will</w:t>
      </w:r>
      <w:r w:rsidR="005545E2" w:rsidRPr="005545E2">
        <w:rPr>
          <w:rFonts w:ascii="Times New Roman" w:hAnsi="Times New Roman"/>
          <w:color w:val="000000" w:themeColor="text1"/>
        </w:rPr>
        <w:t xml:space="preserve"> </w:t>
      </w:r>
      <w:r w:rsidRPr="00C06783">
        <w:rPr>
          <w:rFonts w:ascii="Times New Roman" w:hAnsi="Times New Roman"/>
          <w:color w:val="000000" w:themeColor="text1"/>
        </w:rPr>
        <w:t>establish and provide an online survey or other survey</w:t>
      </w:r>
      <w:r>
        <w:rPr>
          <w:rFonts w:ascii="Times New Roman" w:hAnsi="Times New Roman"/>
          <w:color w:val="000000" w:themeColor="text1"/>
        </w:rPr>
        <w:t xml:space="preserve"> tool</w:t>
      </w:r>
      <w:r w:rsidR="002D77F7">
        <w:rPr>
          <w:rFonts w:ascii="Times New Roman" w:hAnsi="Times New Roman"/>
          <w:color w:val="000000" w:themeColor="text1"/>
        </w:rPr>
        <w:t xml:space="preserve"> that can be </w:t>
      </w:r>
      <w:r w:rsidR="002D77F7" w:rsidRPr="002D77F7">
        <w:rPr>
          <w:rFonts w:ascii="Times New Roman" w:hAnsi="Times New Roman"/>
          <w:color w:val="000000" w:themeColor="text1"/>
        </w:rPr>
        <w:t>sen</w:t>
      </w:r>
      <w:r w:rsidR="002D77F7">
        <w:rPr>
          <w:rFonts w:ascii="Times New Roman" w:hAnsi="Times New Roman"/>
          <w:color w:val="000000" w:themeColor="text1"/>
        </w:rPr>
        <w:t>t</w:t>
      </w:r>
      <w:r w:rsidR="002D77F7" w:rsidRPr="002D77F7">
        <w:rPr>
          <w:rFonts w:ascii="Times New Roman" w:hAnsi="Times New Roman"/>
          <w:color w:val="000000" w:themeColor="text1"/>
        </w:rPr>
        <w:t xml:space="preserve"> to agencies utilizing the Contractor's service</w:t>
      </w:r>
      <w:r w:rsidR="002D77F7">
        <w:rPr>
          <w:rFonts w:ascii="Times New Roman" w:hAnsi="Times New Roman"/>
          <w:color w:val="000000" w:themeColor="text1"/>
        </w:rPr>
        <w:t>.</w:t>
      </w:r>
    </w:p>
    <w:p w14:paraId="3E45B4CC" w14:textId="77777777" w:rsidR="005545E2" w:rsidRPr="004E3B63" w:rsidRDefault="005545E2" w:rsidP="005545E2">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5545E2" w:rsidRPr="004E3B63" w14:paraId="12B0EC5E" w14:textId="77777777" w:rsidTr="45E7585C">
        <w:tc>
          <w:tcPr>
            <w:tcW w:w="8856" w:type="dxa"/>
            <w:shd w:val="clear" w:color="auto" w:fill="FFFF99"/>
          </w:tcPr>
          <w:p w14:paraId="1335D173" w14:textId="14D2B65C" w:rsidR="005545E2" w:rsidRPr="004E3B63" w:rsidRDefault="45E7585C" w:rsidP="45E7585C">
            <w:pPr>
              <w:pStyle w:val="NoSpacing"/>
              <w:rPr>
                <w:color w:val="000000" w:themeColor="text1"/>
                <w:sz w:val="24"/>
                <w:szCs w:val="24"/>
              </w:rPr>
            </w:pPr>
            <w:r w:rsidRPr="45E7585C">
              <w:rPr>
                <w:color w:val="000000" w:themeColor="text1"/>
                <w:sz w:val="24"/>
                <w:szCs w:val="24"/>
              </w:rPr>
              <w:t xml:space="preserve">Our scheduling software, </w:t>
            </w:r>
            <w:proofErr w:type="spellStart"/>
            <w:r w:rsidRPr="45E7585C">
              <w:rPr>
                <w:color w:val="000000" w:themeColor="text1"/>
                <w:sz w:val="24"/>
                <w:szCs w:val="24"/>
              </w:rPr>
              <w:t>uSked</w:t>
            </w:r>
            <w:proofErr w:type="spellEnd"/>
            <w:r w:rsidRPr="45E7585C">
              <w:rPr>
                <w:color w:val="000000" w:themeColor="text1"/>
                <w:sz w:val="24"/>
                <w:szCs w:val="24"/>
              </w:rPr>
              <w:t xml:space="preserve">, has a built-in survey feature. Surveys can be customized to solicit feedback from the users. Currently, "Service Feedback” is the most used survey. The goal of this survey is to gain satisfaction feedback from all users: </w:t>
            </w:r>
            <w:proofErr w:type="gramStart"/>
            <w:r w:rsidRPr="45E7585C">
              <w:rPr>
                <w:color w:val="000000" w:themeColor="text1"/>
                <w:sz w:val="24"/>
                <w:szCs w:val="24"/>
              </w:rPr>
              <w:t>the</w:t>
            </w:r>
            <w:proofErr w:type="gramEnd"/>
            <w:r w:rsidRPr="45E7585C">
              <w:rPr>
                <w:color w:val="000000" w:themeColor="text1"/>
                <w:sz w:val="24"/>
                <w:szCs w:val="24"/>
              </w:rPr>
              <w:t xml:space="preserve"> Deaf participant, the hearing participant, and the interpreter. In turn, this feedback is used to help make decisions regarding future services, to provide the best-fit interpreter with the service request. And, as mentioned earlier – surveys can be created at any time, customized to the meet the needs of the customer.</w:t>
            </w:r>
          </w:p>
        </w:tc>
      </w:tr>
    </w:tbl>
    <w:p w14:paraId="0C993578" w14:textId="0FE7CA12" w:rsidR="005545E2" w:rsidRDefault="005545E2" w:rsidP="002D59FD">
      <w:pPr>
        <w:widowControl/>
        <w:rPr>
          <w:rFonts w:ascii="Times New Roman" w:hAnsi="Times New Roman"/>
          <w:color w:val="000000" w:themeColor="text1"/>
        </w:rPr>
      </w:pPr>
    </w:p>
    <w:p w14:paraId="314C2C8D" w14:textId="2D4109C8" w:rsidR="00C06783" w:rsidRPr="005545E2" w:rsidRDefault="00C06783" w:rsidP="00C06783">
      <w:pPr>
        <w:pStyle w:val="ListParagraph"/>
        <w:numPr>
          <w:ilvl w:val="2"/>
          <w:numId w:val="25"/>
        </w:numPr>
        <w:rPr>
          <w:rFonts w:ascii="Times New Roman" w:hAnsi="Times New Roman"/>
          <w:color w:val="000000" w:themeColor="text1"/>
        </w:rPr>
      </w:pPr>
      <w:r w:rsidRPr="005545E2">
        <w:rPr>
          <w:rFonts w:ascii="Times New Roman" w:hAnsi="Times New Roman"/>
          <w:color w:val="000000" w:themeColor="text1"/>
        </w:rPr>
        <w:t xml:space="preserve">Does your company provide </w:t>
      </w:r>
      <w:r w:rsidR="00F769E4">
        <w:rPr>
          <w:rFonts w:ascii="Times New Roman" w:hAnsi="Times New Roman"/>
          <w:color w:val="000000" w:themeColor="text1"/>
        </w:rPr>
        <w:t>online</w:t>
      </w:r>
      <w:r w:rsidRPr="005545E2">
        <w:rPr>
          <w:rFonts w:ascii="Times New Roman" w:hAnsi="Times New Roman"/>
          <w:color w:val="000000" w:themeColor="text1"/>
        </w:rPr>
        <w:t xml:space="preserve"> Account Management Services that enables the State Vendor Management team to monitor activity?  If so, please provide a list of all functions of online capabilities including reporting.</w:t>
      </w:r>
    </w:p>
    <w:p w14:paraId="50BA1FD6" w14:textId="77777777" w:rsidR="005545E2" w:rsidRPr="00114516" w:rsidRDefault="005545E2" w:rsidP="005545E2">
      <w:pPr>
        <w:widowControl/>
        <w:rPr>
          <w:rFonts w:ascii="Times New Roman" w:hAnsi="Times New Roman"/>
          <w:b/>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005545E2" w:rsidRPr="00114516" w14:paraId="11F714D2" w14:textId="77777777" w:rsidTr="45E7585C">
        <w:tc>
          <w:tcPr>
            <w:tcW w:w="8856" w:type="dxa"/>
            <w:shd w:val="clear" w:color="auto" w:fill="FFFF99"/>
          </w:tcPr>
          <w:p w14:paraId="03411A22" w14:textId="30B5E2BA" w:rsidR="005545E2" w:rsidRPr="00114516" w:rsidRDefault="45E7585C" w:rsidP="45E7585C">
            <w:pPr>
              <w:pStyle w:val="NoSpacing"/>
              <w:rPr>
                <w:color w:val="000000" w:themeColor="text1"/>
                <w:sz w:val="24"/>
                <w:szCs w:val="24"/>
              </w:rPr>
            </w:pPr>
            <w:r w:rsidRPr="45E7585C">
              <w:rPr>
                <w:color w:val="000000" w:themeColor="text1"/>
                <w:sz w:val="24"/>
                <w:szCs w:val="24"/>
              </w:rPr>
              <w:t xml:space="preserve">Deaf Community Services uses </w:t>
            </w:r>
            <w:proofErr w:type="spellStart"/>
            <w:r w:rsidRPr="45E7585C">
              <w:rPr>
                <w:color w:val="000000" w:themeColor="text1"/>
                <w:sz w:val="24"/>
                <w:szCs w:val="24"/>
              </w:rPr>
              <w:t>uSked</w:t>
            </w:r>
            <w:proofErr w:type="spellEnd"/>
            <w:r w:rsidRPr="45E7585C">
              <w:rPr>
                <w:color w:val="000000" w:themeColor="text1"/>
                <w:sz w:val="24"/>
                <w:szCs w:val="24"/>
              </w:rPr>
              <w:t xml:space="preserve">, an online scheduling and logistics management software. Each person from the State Vendor Management team will be given a user account, with their own unique user ID and password. From there, the user will be able to access the following functions and reports: </w:t>
            </w:r>
          </w:p>
          <w:p w14:paraId="27A1BBC1" w14:textId="0FB64C69" w:rsidR="005545E2" w:rsidRPr="00114516" w:rsidRDefault="005545E2" w:rsidP="45E7585C">
            <w:pPr>
              <w:rPr>
                <w:rFonts w:ascii="Times New Roman" w:hAnsi="Times New Roman"/>
                <w:color w:val="000000" w:themeColor="text1"/>
                <w:szCs w:val="24"/>
              </w:rPr>
            </w:pPr>
          </w:p>
          <w:p w14:paraId="1B9C17CE" w14:textId="50A15568" w:rsidR="005545E2" w:rsidRPr="00114516" w:rsidRDefault="45E7585C" w:rsidP="45E7585C">
            <w:pPr>
              <w:pStyle w:val="NoSpacing"/>
              <w:rPr>
                <w:color w:val="000000" w:themeColor="text1"/>
                <w:sz w:val="24"/>
                <w:szCs w:val="24"/>
              </w:rPr>
            </w:pPr>
            <w:r w:rsidRPr="45E7585C">
              <w:rPr>
                <w:b/>
                <w:bCs/>
                <w:color w:val="000000" w:themeColor="text1"/>
                <w:sz w:val="24"/>
                <w:szCs w:val="24"/>
              </w:rPr>
              <w:t>Functions</w:t>
            </w:r>
          </w:p>
          <w:p w14:paraId="148B2C9E" w14:textId="5164FBCA" w:rsidR="005545E2" w:rsidRPr="00114516" w:rsidRDefault="45E7585C" w:rsidP="45E7585C">
            <w:pPr>
              <w:pStyle w:val="NoSpacing"/>
              <w:numPr>
                <w:ilvl w:val="0"/>
                <w:numId w:val="9"/>
              </w:numPr>
              <w:rPr>
                <w:rFonts w:asciiTheme="minorHAnsi" w:eastAsiaTheme="minorEastAsia" w:hAnsiTheme="minorHAnsi" w:cstheme="minorBidi"/>
                <w:color w:val="000000" w:themeColor="text1"/>
                <w:sz w:val="24"/>
                <w:szCs w:val="24"/>
              </w:rPr>
            </w:pPr>
            <w:r w:rsidRPr="45E7585C">
              <w:rPr>
                <w:color w:val="000000" w:themeColor="text1"/>
                <w:sz w:val="24"/>
                <w:szCs w:val="24"/>
                <w:u w:val="single"/>
              </w:rPr>
              <w:t>Authorized Signatory</w:t>
            </w:r>
            <w:r w:rsidRPr="45E7585C">
              <w:rPr>
                <w:color w:val="000000" w:themeColor="text1"/>
                <w:sz w:val="24"/>
                <w:szCs w:val="24"/>
              </w:rPr>
              <w:t>: user can view and sign agreements on behalf of their organization. Also, can invite other members of their organization into their group.</w:t>
            </w:r>
          </w:p>
          <w:p w14:paraId="136832C1" w14:textId="54C1C588" w:rsidR="005545E2" w:rsidRPr="00114516" w:rsidRDefault="45E7585C" w:rsidP="45E7585C">
            <w:pPr>
              <w:pStyle w:val="NoSpacing"/>
              <w:numPr>
                <w:ilvl w:val="0"/>
                <w:numId w:val="9"/>
              </w:numPr>
              <w:rPr>
                <w:rFonts w:asciiTheme="minorHAnsi" w:eastAsiaTheme="minorEastAsia" w:hAnsiTheme="minorHAnsi" w:cstheme="minorBidi"/>
                <w:color w:val="000000" w:themeColor="text1"/>
                <w:sz w:val="24"/>
                <w:szCs w:val="24"/>
              </w:rPr>
            </w:pPr>
            <w:r w:rsidRPr="45E7585C">
              <w:rPr>
                <w:color w:val="000000" w:themeColor="text1"/>
                <w:sz w:val="24"/>
                <w:szCs w:val="24"/>
                <w:u w:val="single"/>
              </w:rPr>
              <w:t>Can See All Service Requests</w:t>
            </w:r>
            <w:r w:rsidRPr="45E7585C">
              <w:rPr>
                <w:color w:val="000000" w:themeColor="text1"/>
                <w:sz w:val="24"/>
                <w:szCs w:val="24"/>
              </w:rPr>
              <w:t>: user can view all service requests in the group. Also, can create, update, and submit service requests to Deaf Community Services on behalf of their organization.</w:t>
            </w:r>
          </w:p>
          <w:p w14:paraId="10522A0B" w14:textId="6240E7FF" w:rsidR="005545E2" w:rsidRPr="00114516" w:rsidRDefault="45E7585C" w:rsidP="45E7585C">
            <w:pPr>
              <w:pStyle w:val="NoSpacing"/>
              <w:numPr>
                <w:ilvl w:val="0"/>
                <w:numId w:val="9"/>
              </w:numPr>
              <w:rPr>
                <w:rFonts w:asciiTheme="minorHAnsi" w:eastAsiaTheme="minorEastAsia" w:hAnsiTheme="minorHAnsi" w:cstheme="minorBidi"/>
                <w:color w:val="000000" w:themeColor="text1"/>
                <w:sz w:val="24"/>
                <w:szCs w:val="24"/>
              </w:rPr>
            </w:pPr>
            <w:r w:rsidRPr="45E7585C">
              <w:rPr>
                <w:color w:val="000000" w:themeColor="text1"/>
                <w:sz w:val="24"/>
                <w:szCs w:val="24"/>
                <w:u w:val="single"/>
              </w:rPr>
              <w:t xml:space="preserve">Can Make On-Demand </w:t>
            </w:r>
            <w:proofErr w:type="spellStart"/>
            <w:r w:rsidRPr="45E7585C">
              <w:rPr>
                <w:color w:val="000000" w:themeColor="text1"/>
                <w:sz w:val="24"/>
                <w:szCs w:val="24"/>
                <w:u w:val="single"/>
              </w:rPr>
              <w:t>uSked</w:t>
            </w:r>
            <w:proofErr w:type="spellEnd"/>
            <w:r w:rsidRPr="45E7585C">
              <w:rPr>
                <w:color w:val="000000" w:themeColor="text1"/>
                <w:sz w:val="24"/>
                <w:szCs w:val="24"/>
                <w:u w:val="single"/>
              </w:rPr>
              <w:t xml:space="preserve"> VRI Service Requests</w:t>
            </w:r>
            <w:r w:rsidRPr="45E7585C">
              <w:rPr>
                <w:color w:val="000000" w:themeColor="text1"/>
                <w:sz w:val="24"/>
                <w:szCs w:val="24"/>
              </w:rPr>
              <w:t xml:space="preserve">: user can make on-demand </w:t>
            </w:r>
            <w:proofErr w:type="spellStart"/>
            <w:r w:rsidRPr="45E7585C">
              <w:rPr>
                <w:color w:val="000000" w:themeColor="text1"/>
                <w:sz w:val="24"/>
                <w:szCs w:val="24"/>
              </w:rPr>
              <w:t>uSked</w:t>
            </w:r>
            <w:proofErr w:type="spellEnd"/>
            <w:r w:rsidRPr="45E7585C">
              <w:rPr>
                <w:color w:val="000000" w:themeColor="text1"/>
                <w:sz w:val="24"/>
                <w:szCs w:val="24"/>
              </w:rPr>
              <w:t xml:space="preserve"> VRI service requests.</w:t>
            </w:r>
          </w:p>
          <w:p w14:paraId="4C0853D3" w14:textId="6077F158" w:rsidR="005545E2" w:rsidRPr="00114516" w:rsidRDefault="45E7585C" w:rsidP="45E7585C">
            <w:pPr>
              <w:pStyle w:val="NoSpacing"/>
              <w:numPr>
                <w:ilvl w:val="0"/>
                <w:numId w:val="9"/>
              </w:numPr>
              <w:rPr>
                <w:rFonts w:asciiTheme="minorHAnsi" w:eastAsiaTheme="minorEastAsia" w:hAnsiTheme="minorHAnsi" w:cstheme="minorBidi"/>
                <w:color w:val="000000" w:themeColor="text1"/>
                <w:sz w:val="24"/>
                <w:szCs w:val="24"/>
              </w:rPr>
            </w:pPr>
            <w:r w:rsidRPr="45E7585C">
              <w:rPr>
                <w:color w:val="000000" w:themeColor="text1"/>
                <w:sz w:val="24"/>
                <w:szCs w:val="24"/>
                <w:u w:val="single"/>
              </w:rPr>
              <w:t>Preferred Service Providers</w:t>
            </w:r>
            <w:r w:rsidRPr="45E7585C">
              <w:rPr>
                <w:color w:val="000000" w:themeColor="text1"/>
                <w:sz w:val="24"/>
                <w:szCs w:val="24"/>
              </w:rPr>
              <w:t>: user can identify preferred service providers (interpreters or CART providers).</w:t>
            </w:r>
          </w:p>
          <w:p w14:paraId="7A3DD8AC" w14:textId="2CD007FE" w:rsidR="005545E2" w:rsidRPr="00114516" w:rsidRDefault="45E7585C" w:rsidP="45E7585C">
            <w:pPr>
              <w:pStyle w:val="NoSpacing"/>
              <w:numPr>
                <w:ilvl w:val="0"/>
                <w:numId w:val="9"/>
              </w:numPr>
              <w:rPr>
                <w:rFonts w:asciiTheme="minorHAnsi" w:eastAsiaTheme="minorEastAsia" w:hAnsiTheme="minorHAnsi" w:cstheme="minorBidi"/>
                <w:color w:val="000000" w:themeColor="text1"/>
                <w:sz w:val="24"/>
                <w:szCs w:val="24"/>
              </w:rPr>
            </w:pPr>
            <w:r w:rsidRPr="45E7585C">
              <w:rPr>
                <w:color w:val="000000" w:themeColor="text1"/>
                <w:sz w:val="24"/>
                <w:szCs w:val="24"/>
                <w:u w:val="single"/>
              </w:rPr>
              <w:t>Do-Not-Send Service Providers</w:t>
            </w:r>
            <w:r w:rsidRPr="45E7585C">
              <w:rPr>
                <w:color w:val="000000" w:themeColor="text1"/>
                <w:sz w:val="24"/>
                <w:szCs w:val="24"/>
              </w:rPr>
              <w:t>: user can identify any service provider (interpreter or CART provider) that they do not want to receive any assignments on behalf of their organization.</w:t>
            </w:r>
          </w:p>
          <w:p w14:paraId="7F5E8F45" w14:textId="191CC291" w:rsidR="005545E2" w:rsidRPr="00114516" w:rsidRDefault="005545E2" w:rsidP="45E7585C">
            <w:pPr>
              <w:rPr>
                <w:rFonts w:ascii="Times New Roman" w:hAnsi="Times New Roman"/>
                <w:color w:val="000000" w:themeColor="text1"/>
                <w:szCs w:val="24"/>
              </w:rPr>
            </w:pPr>
          </w:p>
          <w:p w14:paraId="6E73CC2B" w14:textId="048B0284" w:rsidR="005545E2" w:rsidRPr="00114516" w:rsidRDefault="45E7585C" w:rsidP="45E7585C">
            <w:pPr>
              <w:pStyle w:val="NoSpacing"/>
              <w:rPr>
                <w:color w:val="000000" w:themeColor="text1"/>
                <w:sz w:val="24"/>
                <w:szCs w:val="24"/>
              </w:rPr>
            </w:pPr>
            <w:r w:rsidRPr="45E7585C">
              <w:rPr>
                <w:b/>
                <w:bCs/>
                <w:color w:val="000000" w:themeColor="text1"/>
                <w:sz w:val="24"/>
                <w:szCs w:val="24"/>
              </w:rPr>
              <w:t>Reports</w:t>
            </w:r>
          </w:p>
          <w:p w14:paraId="47173616" w14:textId="7CADECD6" w:rsidR="005545E2" w:rsidRPr="00114516" w:rsidRDefault="45E7585C" w:rsidP="45E7585C">
            <w:pPr>
              <w:pStyle w:val="NoSpacing"/>
              <w:numPr>
                <w:ilvl w:val="0"/>
                <w:numId w:val="8"/>
              </w:numPr>
              <w:rPr>
                <w:rFonts w:asciiTheme="minorHAnsi" w:eastAsiaTheme="minorEastAsia" w:hAnsiTheme="minorHAnsi" w:cstheme="minorBidi"/>
                <w:color w:val="000000" w:themeColor="text1"/>
                <w:sz w:val="24"/>
                <w:szCs w:val="24"/>
              </w:rPr>
            </w:pPr>
            <w:r w:rsidRPr="45E7585C">
              <w:rPr>
                <w:color w:val="000000" w:themeColor="text1"/>
                <w:sz w:val="24"/>
                <w:szCs w:val="24"/>
                <w:u w:val="single"/>
              </w:rPr>
              <w:t>Customer Billing Reports</w:t>
            </w:r>
            <w:r w:rsidRPr="45E7585C">
              <w:rPr>
                <w:color w:val="000000" w:themeColor="text1"/>
                <w:sz w:val="24"/>
                <w:szCs w:val="24"/>
              </w:rPr>
              <w:t xml:space="preserve">: The purpose of the customer billing report is to show all billable objects that are billable to customers. </w:t>
            </w:r>
          </w:p>
          <w:p w14:paraId="370F029A" w14:textId="39C247F1" w:rsidR="005545E2" w:rsidRPr="00114516" w:rsidRDefault="45E7585C" w:rsidP="45E7585C">
            <w:pPr>
              <w:pStyle w:val="NoSpacing"/>
              <w:numPr>
                <w:ilvl w:val="0"/>
                <w:numId w:val="8"/>
              </w:numPr>
              <w:rPr>
                <w:rFonts w:asciiTheme="minorHAnsi" w:eastAsiaTheme="minorEastAsia" w:hAnsiTheme="minorHAnsi" w:cstheme="minorBidi"/>
                <w:color w:val="000000" w:themeColor="text1"/>
                <w:sz w:val="24"/>
                <w:szCs w:val="24"/>
              </w:rPr>
            </w:pPr>
            <w:r w:rsidRPr="45E7585C">
              <w:rPr>
                <w:color w:val="000000" w:themeColor="text1"/>
                <w:sz w:val="24"/>
                <w:szCs w:val="24"/>
                <w:u w:val="single"/>
              </w:rPr>
              <w:t>Tracking Reports</w:t>
            </w:r>
            <w:r w:rsidRPr="45E7585C">
              <w:rPr>
                <w:color w:val="000000" w:themeColor="text1"/>
                <w:sz w:val="24"/>
                <w:szCs w:val="24"/>
              </w:rPr>
              <w:t xml:space="preserve">: The purpose of the tracking report is to allow the customer to track all services being rendered to them, and the amount they are paying for these services. </w:t>
            </w:r>
          </w:p>
          <w:p w14:paraId="4B450D48" w14:textId="09CC5B9A" w:rsidR="005545E2" w:rsidRPr="00114516" w:rsidRDefault="45E7585C" w:rsidP="45E7585C">
            <w:pPr>
              <w:pStyle w:val="NoSpacing"/>
              <w:numPr>
                <w:ilvl w:val="0"/>
                <w:numId w:val="8"/>
              </w:numPr>
              <w:rPr>
                <w:rFonts w:asciiTheme="minorHAnsi" w:eastAsiaTheme="minorEastAsia" w:hAnsiTheme="minorHAnsi" w:cstheme="minorBidi"/>
                <w:color w:val="000000" w:themeColor="text1"/>
                <w:sz w:val="24"/>
                <w:szCs w:val="24"/>
              </w:rPr>
            </w:pPr>
            <w:r w:rsidRPr="45E7585C">
              <w:rPr>
                <w:color w:val="000000" w:themeColor="text1"/>
                <w:sz w:val="24"/>
                <w:szCs w:val="24"/>
                <w:u w:val="single"/>
              </w:rPr>
              <w:t>Fill Rate Performance</w:t>
            </w:r>
            <w:r w:rsidRPr="45E7585C">
              <w:rPr>
                <w:color w:val="000000" w:themeColor="text1"/>
                <w:sz w:val="24"/>
                <w:szCs w:val="24"/>
              </w:rPr>
              <w:t>: The purpose of the fill rate performance report is to allow the customer to measure how quickly their service requests are being filled.</w:t>
            </w:r>
          </w:p>
          <w:p w14:paraId="64BAE657" w14:textId="4A3764B9" w:rsidR="005545E2" w:rsidRPr="00114516" w:rsidRDefault="45E7585C" w:rsidP="45E7585C">
            <w:pPr>
              <w:pStyle w:val="NoSpacing"/>
              <w:numPr>
                <w:ilvl w:val="0"/>
                <w:numId w:val="8"/>
              </w:numPr>
              <w:rPr>
                <w:rFonts w:asciiTheme="minorHAnsi" w:eastAsiaTheme="minorEastAsia" w:hAnsiTheme="minorHAnsi" w:cstheme="minorBidi"/>
                <w:color w:val="000000" w:themeColor="text1"/>
                <w:sz w:val="24"/>
                <w:szCs w:val="24"/>
              </w:rPr>
            </w:pPr>
            <w:r w:rsidRPr="45E7585C">
              <w:rPr>
                <w:color w:val="000000" w:themeColor="text1"/>
                <w:sz w:val="24"/>
                <w:szCs w:val="24"/>
                <w:u w:val="single"/>
              </w:rPr>
              <w:t>Confirmation Performance</w:t>
            </w:r>
            <w:r w:rsidRPr="45E7585C">
              <w:rPr>
                <w:color w:val="000000" w:themeColor="text1"/>
                <w:sz w:val="24"/>
                <w:szCs w:val="24"/>
              </w:rPr>
              <w:t>: The purpose of the confirmation performance is to keep track of how quickly your schedulers are confirming service requests after they are received by your company.</w:t>
            </w:r>
          </w:p>
          <w:p w14:paraId="432C1496" w14:textId="5539A3A2" w:rsidR="005545E2" w:rsidRPr="00114516" w:rsidRDefault="45E7585C" w:rsidP="45E7585C">
            <w:pPr>
              <w:pStyle w:val="NoSpacing"/>
              <w:numPr>
                <w:ilvl w:val="0"/>
                <w:numId w:val="8"/>
              </w:numPr>
              <w:rPr>
                <w:rFonts w:asciiTheme="minorHAnsi" w:eastAsiaTheme="minorEastAsia" w:hAnsiTheme="minorHAnsi" w:cstheme="minorBidi"/>
                <w:color w:val="000000" w:themeColor="text1"/>
                <w:sz w:val="24"/>
                <w:szCs w:val="24"/>
              </w:rPr>
            </w:pPr>
            <w:r w:rsidRPr="45E7585C">
              <w:rPr>
                <w:color w:val="000000" w:themeColor="text1"/>
                <w:sz w:val="24"/>
                <w:szCs w:val="24"/>
                <w:u w:val="single"/>
              </w:rPr>
              <w:t>Hours by Service Code</w:t>
            </w:r>
            <w:r w:rsidRPr="45E7585C">
              <w:rPr>
                <w:color w:val="000000" w:themeColor="text1"/>
                <w:sz w:val="24"/>
                <w:szCs w:val="24"/>
              </w:rPr>
              <w:t>: The purpose of this report is to show a breakdown of services performed. The breakdown also includes the number of hours and the amount billed for each service.</w:t>
            </w:r>
          </w:p>
          <w:p w14:paraId="0F6432A1" w14:textId="3A9B7E46" w:rsidR="005545E2" w:rsidRPr="00114516" w:rsidRDefault="005545E2" w:rsidP="45E7585C">
            <w:pPr>
              <w:rPr>
                <w:rFonts w:ascii="Times New Roman" w:hAnsi="Times New Roman"/>
                <w:b/>
                <w:bCs/>
                <w:color w:val="000000" w:themeColor="text1"/>
              </w:rPr>
            </w:pPr>
          </w:p>
        </w:tc>
      </w:tr>
    </w:tbl>
    <w:p w14:paraId="62AE0B7D" w14:textId="697F0028" w:rsidR="006A605A" w:rsidRDefault="006A605A" w:rsidP="002D59FD">
      <w:pPr>
        <w:widowControl/>
        <w:rPr>
          <w:rFonts w:ascii="Times New Roman" w:hAnsi="Times New Roman"/>
          <w:color w:val="000000" w:themeColor="text1"/>
        </w:rPr>
      </w:pPr>
    </w:p>
    <w:p w14:paraId="5566FE6C" w14:textId="004F77D2" w:rsidR="0068557D" w:rsidRDefault="0068557D" w:rsidP="0068557D">
      <w:pPr>
        <w:pStyle w:val="ListParagraph"/>
        <w:numPr>
          <w:ilvl w:val="1"/>
          <w:numId w:val="25"/>
        </w:numPr>
        <w:rPr>
          <w:rFonts w:ascii="Times New Roman" w:hAnsi="Times New Roman"/>
          <w:b/>
          <w:color w:val="000000" w:themeColor="text1"/>
        </w:rPr>
      </w:pPr>
      <w:r>
        <w:rPr>
          <w:rFonts w:ascii="Times New Roman" w:hAnsi="Times New Roman"/>
          <w:b/>
          <w:color w:val="000000" w:themeColor="text1"/>
        </w:rPr>
        <w:t>Implementation</w:t>
      </w:r>
    </w:p>
    <w:p w14:paraId="1962CD22" w14:textId="7CC8727C" w:rsidR="0068557D" w:rsidRPr="00F769E4" w:rsidRDefault="0068557D" w:rsidP="00821EAD">
      <w:pPr>
        <w:pStyle w:val="ListParagraph"/>
        <w:widowControl/>
        <w:numPr>
          <w:ilvl w:val="2"/>
          <w:numId w:val="25"/>
        </w:numPr>
        <w:rPr>
          <w:rFonts w:ascii="Times New Roman" w:hAnsi="Times New Roman"/>
          <w:b/>
          <w:color w:val="000000" w:themeColor="text1"/>
        </w:rPr>
      </w:pPr>
      <w:r w:rsidRPr="00F769E4">
        <w:rPr>
          <w:rFonts w:ascii="Times New Roman" w:hAnsi="Times New Roman"/>
          <w:color w:val="000000" w:themeColor="text1"/>
        </w:rPr>
        <w:t>What is your company's proposed implementation plan</w:t>
      </w:r>
      <w:r w:rsidR="006B3C81">
        <w:rPr>
          <w:rFonts w:ascii="Times New Roman" w:hAnsi="Times New Roman"/>
          <w:color w:val="000000" w:themeColor="text1"/>
        </w:rPr>
        <w:t>?</w:t>
      </w:r>
      <w:r w:rsidR="00F769E4" w:rsidRPr="00F769E4">
        <w:rPr>
          <w:rFonts w:ascii="Times New Roman" w:hAnsi="Times New Roman"/>
          <w:color w:val="000000" w:themeColor="text1"/>
        </w:rPr>
        <w:t xml:space="preserve"> In your answer, please</w:t>
      </w:r>
      <w:r w:rsidRPr="00F769E4">
        <w:rPr>
          <w:rFonts w:ascii="Times New Roman" w:hAnsi="Times New Roman"/>
          <w:color w:val="000000" w:themeColor="text1"/>
        </w:rPr>
        <w:t xml:space="preserve"> cit</w:t>
      </w:r>
      <w:r w:rsidR="00F769E4" w:rsidRPr="00F769E4">
        <w:rPr>
          <w:rFonts w:ascii="Times New Roman" w:hAnsi="Times New Roman"/>
          <w:color w:val="000000" w:themeColor="text1"/>
        </w:rPr>
        <w:t>e</w:t>
      </w:r>
      <w:r w:rsidRPr="00F769E4">
        <w:rPr>
          <w:rFonts w:ascii="Times New Roman" w:hAnsi="Times New Roman"/>
          <w:color w:val="000000" w:themeColor="text1"/>
        </w:rPr>
        <w:t xml:space="preserve"> specific tasks, dates</w:t>
      </w:r>
      <w:r w:rsidR="00F769E4" w:rsidRPr="00F769E4">
        <w:rPr>
          <w:rFonts w:ascii="Times New Roman" w:hAnsi="Times New Roman"/>
          <w:color w:val="000000" w:themeColor="text1"/>
        </w:rPr>
        <w:t>,</w:t>
      </w:r>
      <w:r w:rsidRPr="00F769E4">
        <w:rPr>
          <w:rFonts w:ascii="Times New Roman" w:hAnsi="Times New Roman"/>
          <w:color w:val="000000" w:themeColor="text1"/>
        </w:rPr>
        <w:t xml:space="preserve"> and milestones</w:t>
      </w:r>
      <w:r w:rsidR="00F769E4">
        <w:rPr>
          <w:rFonts w:ascii="Times New Roman" w:hAnsi="Times New Roman"/>
          <w:color w:val="000000" w:themeColor="text1"/>
        </w:rPr>
        <w:t>.</w:t>
      </w:r>
    </w:p>
    <w:p w14:paraId="1CDEEB5D" w14:textId="77777777" w:rsidR="00F769E4" w:rsidRPr="00F769E4" w:rsidRDefault="00F769E4" w:rsidP="00F769E4">
      <w:pPr>
        <w:widowControl/>
        <w:ind w:left="360"/>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68557D" w:rsidRPr="004E3B63" w14:paraId="67976BD9" w14:textId="77777777" w:rsidTr="45E7585C">
        <w:tc>
          <w:tcPr>
            <w:tcW w:w="8856" w:type="dxa"/>
            <w:shd w:val="clear" w:color="auto" w:fill="FFFF99"/>
          </w:tcPr>
          <w:p w14:paraId="5FD6AFB4" w14:textId="291B39FA" w:rsidR="0068557D" w:rsidRPr="004E3B63" w:rsidRDefault="45E7585C" w:rsidP="45E7585C">
            <w:pPr>
              <w:pStyle w:val="NoSpacing"/>
              <w:rPr>
                <w:color w:val="000000" w:themeColor="text1"/>
                <w:sz w:val="24"/>
                <w:szCs w:val="24"/>
              </w:rPr>
            </w:pPr>
            <w:r w:rsidRPr="45E7585C">
              <w:rPr>
                <w:color w:val="000000" w:themeColor="text1"/>
                <w:sz w:val="24"/>
                <w:szCs w:val="24"/>
              </w:rPr>
              <w:t>Deaf Community Services is committed to providing meaningful, fair, and effective language access to the Deaf and Hard of Hearing community throughout the state of Indiana. The following outlines our proposed implementation plan:</w:t>
            </w:r>
          </w:p>
          <w:p w14:paraId="1F4A53A1" w14:textId="3A03A582" w:rsidR="0068557D" w:rsidRPr="004E3B63" w:rsidRDefault="0068557D" w:rsidP="45E7585C">
            <w:pPr>
              <w:rPr>
                <w:rFonts w:ascii="Times New Roman" w:hAnsi="Times New Roman"/>
                <w:color w:val="000000" w:themeColor="text1"/>
                <w:szCs w:val="24"/>
              </w:rPr>
            </w:pPr>
          </w:p>
          <w:p w14:paraId="7793D007" w14:textId="27416677" w:rsidR="0068557D" w:rsidRPr="004E3B63" w:rsidRDefault="45E7585C" w:rsidP="45E7585C">
            <w:pPr>
              <w:pStyle w:val="NoSpacing"/>
              <w:rPr>
                <w:color w:val="000000" w:themeColor="text1"/>
                <w:sz w:val="24"/>
                <w:szCs w:val="24"/>
              </w:rPr>
            </w:pPr>
            <w:r w:rsidRPr="45E7585C">
              <w:rPr>
                <w:color w:val="000000" w:themeColor="text1"/>
                <w:sz w:val="24"/>
                <w:szCs w:val="24"/>
              </w:rPr>
              <w:t xml:space="preserve">Within the first week: </w:t>
            </w:r>
          </w:p>
          <w:p w14:paraId="6A94E854" w14:textId="1659F908" w:rsidR="0068557D" w:rsidRPr="004E3B63" w:rsidRDefault="45E7585C" w:rsidP="45E7585C">
            <w:pPr>
              <w:pStyle w:val="NoSpacing"/>
              <w:numPr>
                <w:ilvl w:val="0"/>
                <w:numId w:val="6"/>
              </w:numPr>
              <w:rPr>
                <w:rFonts w:asciiTheme="minorHAnsi" w:eastAsiaTheme="minorEastAsia" w:hAnsiTheme="minorHAnsi" w:cstheme="minorBidi"/>
                <w:color w:val="000000" w:themeColor="text1"/>
                <w:sz w:val="24"/>
                <w:szCs w:val="24"/>
              </w:rPr>
            </w:pPr>
            <w:r w:rsidRPr="45E7585C">
              <w:rPr>
                <w:color w:val="000000" w:themeColor="text1"/>
                <w:sz w:val="24"/>
                <w:szCs w:val="24"/>
              </w:rPr>
              <w:t xml:space="preserve">Disseminate introductory email, including contact information and instructions for requesting an ASL interpreter to each state agency. </w:t>
            </w:r>
          </w:p>
          <w:p w14:paraId="379DA21A" w14:textId="0EF69506" w:rsidR="0068557D" w:rsidRPr="004E3B63" w:rsidRDefault="45E7585C" w:rsidP="45E7585C">
            <w:pPr>
              <w:pStyle w:val="NoSpacing"/>
              <w:numPr>
                <w:ilvl w:val="0"/>
                <w:numId w:val="6"/>
              </w:numPr>
              <w:rPr>
                <w:rFonts w:asciiTheme="minorHAnsi" w:eastAsiaTheme="minorEastAsia" w:hAnsiTheme="minorHAnsi" w:cstheme="minorBidi"/>
                <w:color w:val="000000" w:themeColor="text1"/>
                <w:sz w:val="24"/>
                <w:szCs w:val="24"/>
              </w:rPr>
            </w:pPr>
            <w:r w:rsidRPr="45E7585C">
              <w:rPr>
                <w:color w:val="000000" w:themeColor="text1"/>
                <w:sz w:val="24"/>
                <w:szCs w:val="24"/>
              </w:rPr>
              <w:t xml:space="preserve">In </w:t>
            </w:r>
            <w:proofErr w:type="spellStart"/>
            <w:r w:rsidRPr="45E7585C">
              <w:rPr>
                <w:color w:val="000000" w:themeColor="text1"/>
                <w:sz w:val="24"/>
                <w:szCs w:val="24"/>
              </w:rPr>
              <w:t>uSked</w:t>
            </w:r>
            <w:proofErr w:type="spellEnd"/>
            <w:r w:rsidRPr="45E7585C">
              <w:rPr>
                <w:color w:val="000000" w:themeColor="text1"/>
                <w:sz w:val="24"/>
                <w:szCs w:val="24"/>
              </w:rPr>
              <w:t xml:space="preserve">, create Groups for each State Agency that has utilized American Sign Language interpreting services and/or CART services. </w:t>
            </w:r>
          </w:p>
          <w:p w14:paraId="07EEEB8E" w14:textId="3BCE51BE" w:rsidR="0068557D" w:rsidRPr="004E3B63" w:rsidRDefault="45E7585C" w:rsidP="45E7585C">
            <w:pPr>
              <w:pStyle w:val="NoSpacing"/>
              <w:numPr>
                <w:ilvl w:val="0"/>
                <w:numId w:val="6"/>
              </w:numPr>
              <w:rPr>
                <w:rFonts w:asciiTheme="minorHAnsi" w:eastAsiaTheme="minorEastAsia" w:hAnsiTheme="minorHAnsi" w:cstheme="minorBidi"/>
                <w:color w:val="000000" w:themeColor="text1"/>
                <w:sz w:val="24"/>
                <w:szCs w:val="24"/>
              </w:rPr>
            </w:pPr>
            <w:r w:rsidRPr="45E7585C">
              <w:rPr>
                <w:color w:val="000000" w:themeColor="text1"/>
                <w:sz w:val="24"/>
                <w:szCs w:val="24"/>
              </w:rPr>
              <w:lastRenderedPageBreak/>
              <w:t xml:space="preserve">In </w:t>
            </w:r>
            <w:proofErr w:type="spellStart"/>
            <w:r w:rsidRPr="45E7585C">
              <w:rPr>
                <w:color w:val="000000" w:themeColor="text1"/>
                <w:sz w:val="24"/>
                <w:szCs w:val="24"/>
              </w:rPr>
              <w:t>uSked</w:t>
            </w:r>
            <w:proofErr w:type="spellEnd"/>
            <w:r w:rsidRPr="45E7585C">
              <w:rPr>
                <w:color w:val="000000" w:themeColor="text1"/>
                <w:sz w:val="24"/>
                <w:szCs w:val="24"/>
              </w:rPr>
              <w:t xml:space="preserve">, create user accounts for each state employee that will be requesting American Sign Language interpreting services and/or CART services. </w:t>
            </w:r>
          </w:p>
          <w:p w14:paraId="11386363" w14:textId="606415F2" w:rsidR="0068557D" w:rsidRPr="004E3B63" w:rsidRDefault="45E7585C" w:rsidP="45E7585C">
            <w:pPr>
              <w:pStyle w:val="NoSpacing"/>
              <w:numPr>
                <w:ilvl w:val="0"/>
                <w:numId w:val="6"/>
              </w:numPr>
              <w:rPr>
                <w:rFonts w:asciiTheme="minorHAnsi" w:eastAsiaTheme="minorEastAsia" w:hAnsiTheme="minorHAnsi" w:cstheme="minorBidi"/>
                <w:color w:val="000000" w:themeColor="text1"/>
                <w:sz w:val="24"/>
                <w:szCs w:val="24"/>
              </w:rPr>
            </w:pPr>
            <w:r w:rsidRPr="45E7585C">
              <w:rPr>
                <w:color w:val="000000" w:themeColor="text1"/>
                <w:sz w:val="24"/>
                <w:szCs w:val="24"/>
              </w:rPr>
              <w:t xml:space="preserve">Disseminate introductory email, including contact information and onboarding instructions to each ASL interpreter and CART provider in Region 3: Central that has his or her Indiana Interpreting Certificate (IIC). </w:t>
            </w:r>
          </w:p>
          <w:p w14:paraId="6B01BE5C" w14:textId="6DEE5812" w:rsidR="0068557D" w:rsidRPr="004E3B63" w:rsidRDefault="45E7585C" w:rsidP="45E7585C">
            <w:pPr>
              <w:pStyle w:val="NoSpacing"/>
              <w:numPr>
                <w:ilvl w:val="0"/>
                <w:numId w:val="6"/>
              </w:numPr>
              <w:rPr>
                <w:rFonts w:asciiTheme="minorHAnsi" w:eastAsiaTheme="minorEastAsia" w:hAnsiTheme="minorHAnsi" w:cstheme="minorBidi"/>
                <w:color w:val="000000" w:themeColor="text1"/>
                <w:sz w:val="24"/>
                <w:szCs w:val="24"/>
              </w:rPr>
            </w:pPr>
            <w:r w:rsidRPr="45E7585C">
              <w:rPr>
                <w:color w:val="000000" w:themeColor="text1"/>
                <w:sz w:val="24"/>
                <w:szCs w:val="24"/>
              </w:rPr>
              <w:t xml:space="preserve">In </w:t>
            </w:r>
            <w:proofErr w:type="spellStart"/>
            <w:r w:rsidRPr="45E7585C">
              <w:rPr>
                <w:color w:val="000000" w:themeColor="text1"/>
                <w:sz w:val="24"/>
                <w:szCs w:val="24"/>
              </w:rPr>
              <w:t>uSked</w:t>
            </w:r>
            <w:proofErr w:type="spellEnd"/>
            <w:r w:rsidRPr="45E7585C">
              <w:rPr>
                <w:color w:val="000000" w:themeColor="text1"/>
                <w:sz w:val="24"/>
                <w:szCs w:val="24"/>
              </w:rPr>
              <w:t>, create user accounts for each service provider (interpreters and CART providers).</w:t>
            </w:r>
          </w:p>
          <w:p w14:paraId="7A685F1B" w14:textId="0C295A95" w:rsidR="0068557D" w:rsidRPr="004E3B63" w:rsidRDefault="45E7585C" w:rsidP="45E7585C">
            <w:pPr>
              <w:pStyle w:val="NoSpacing"/>
              <w:rPr>
                <w:color w:val="000000" w:themeColor="text1"/>
                <w:sz w:val="24"/>
                <w:szCs w:val="24"/>
              </w:rPr>
            </w:pPr>
            <w:r w:rsidRPr="45E7585C">
              <w:rPr>
                <w:color w:val="000000" w:themeColor="text1"/>
                <w:sz w:val="24"/>
                <w:szCs w:val="24"/>
              </w:rPr>
              <w:t>Within the first quarter:</w:t>
            </w:r>
          </w:p>
          <w:p w14:paraId="08081B7E" w14:textId="1257EB00" w:rsidR="0068557D" w:rsidRPr="004E3B63" w:rsidRDefault="45E7585C" w:rsidP="45E7585C">
            <w:pPr>
              <w:pStyle w:val="NoSpacing"/>
              <w:numPr>
                <w:ilvl w:val="0"/>
                <w:numId w:val="5"/>
              </w:numPr>
              <w:rPr>
                <w:rFonts w:asciiTheme="minorHAnsi" w:eastAsiaTheme="minorEastAsia" w:hAnsiTheme="minorHAnsi" w:cstheme="minorBidi"/>
                <w:color w:val="000000" w:themeColor="text1"/>
                <w:sz w:val="24"/>
                <w:szCs w:val="24"/>
              </w:rPr>
            </w:pPr>
            <w:r w:rsidRPr="45E7585C">
              <w:rPr>
                <w:color w:val="000000" w:themeColor="text1"/>
                <w:sz w:val="24"/>
                <w:szCs w:val="24"/>
              </w:rPr>
              <w:t xml:space="preserve">Work with subcontractor, Favorite Part of My Day, to create trainings and workshops to all service providers. </w:t>
            </w:r>
          </w:p>
          <w:p w14:paraId="3307699F" w14:textId="395EF265" w:rsidR="0068557D" w:rsidRPr="004E3B63" w:rsidRDefault="45E7585C" w:rsidP="45E7585C">
            <w:pPr>
              <w:pStyle w:val="NoSpacing"/>
              <w:rPr>
                <w:color w:val="000000" w:themeColor="text1"/>
                <w:sz w:val="24"/>
                <w:szCs w:val="24"/>
              </w:rPr>
            </w:pPr>
            <w:r w:rsidRPr="45E7585C">
              <w:rPr>
                <w:color w:val="000000" w:themeColor="text1"/>
                <w:sz w:val="24"/>
                <w:szCs w:val="24"/>
              </w:rPr>
              <w:t>Within the first year:</w:t>
            </w:r>
          </w:p>
          <w:p w14:paraId="4DD2DAE0" w14:textId="6952A551" w:rsidR="0068557D" w:rsidRPr="004E3B63" w:rsidRDefault="45E7585C" w:rsidP="45E7585C">
            <w:pPr>
              <w:pStyle w:val="NoSpacing"/>
              <w:numPr>
                <w:ilvl w:val="0"/>
                <w:numId w:val="4"/>
              </w:numPr>
              <w:rPr>
                <w:rFonts w:asciiTheme="minorHAnsi" w:eastAsiaTheme="minorEastAsia" w:hAnsiTheme="minorHAnsi" w:cstheme="minorBidi"/>
                <w:color w:val="000000" w:themeColor="text1"/>
                <w:sz w:val="24"/>
                <w:szCs w:val="24"/>
              </w:rPr>
            </w:pPr>
            <w:r w:rsidRPr="45E7585C">
              <w:rPr>
                <w:color w:val="000000" w:themeColor="text1"/>
                <w:sz w:val="24"/>
                <w:szCs w:val="24"/>
              </w:rPr>
              <w:t>Host trainings and workshops.</w:t>
            </w:r>
          </w:p>
          <w:p w14:paraId="134A544A" w14:textId="4E57CC6D" w:rsidR="0068557D" w:rsidRPr="004E3B63" w:rsidRDefault="45E7585C" w:rsidP="45E7585C">
            <w:pPr>
              <w:pStyle w:val="NoSpacing"/>
              <w:numPr>
                <w:ilvl w:val="0"/>
                <w:numId w:val="4"/>
              </w:numPr>
              <w:rPr>
                <w:rFonts w:asciiTheme="minorHAnsi" w:eastAsiaTheme="minorEastAsia" w:hAnsiTheme="minorHAnsi" w:cstheme="minorBidi"/>
                <w:color w:val="000000" w:themeColor="text1"/>
                <w:sz w:val="24"/>
                <w:szCs w:val="24"/>
              </w:rPr>
            </w:pPr>
            <w:r w:rsidRPr="45E7585C">
              <w:rPr>
                <w:color w:val="000000" w:themeColor="text1"/>
                <w:sz w:val="24"/>
                <w:szCs w:val="24"/>
              </w:rPr>
              <w:t xml:space="preserve">Ensure that each subcontractor is on par for receiving the allocated percentage of revenue per the individual subcontractor agreements. </w:t>
            </w:r>
          </w:p>
          <w:p w14:paraId="6ECCAA39" w14:textId="024BD840" w:rsidR="0068557D" w:rsidRPr="004E3B63" w:rsidRDefault="45E7585C" w:rsidP="45E7585C">
            <w:pPr>
              <w:pStyle w:val="NoSpacing"/>
              <w:rPr>
                <w:color w:val="000000" w:themeColor="text1"/>
                <w:sz w:val="24"/>
                <w:szCs w:val="24"/>
              </w:rPr>
            </w:pPr>
            <w:r w:rsidRPr="45E7585C">
              <w:rPr>
                <w:color w:val="000000" w:themeColor="text1"/>
                <w:sz w:val="24"/>
                <w:szCs w:val="24"/>
              </w:rPr>
              <w:t>Ongoing:</w:t>
            </w:r>
          </w:p>
          <w:p w14:paraId="711DBA61" w14:textId="404C6507" w:rsidR="0068557D" w:rsidRPr="004E3B63" w:rsidRDefault="45E7585C" w:rsidP="45E7585C">
            <w:pPr>
              <w:pStyle w:val="NoSpacing"/>
              <w:numPr>
                <w:ilvl w:val="0"/>
                <w:numId w:val="3"/>
              </w:numPr>
              <w:rPr>
                <w:rFonts w:asciiTheme="minorHAnsi" w:eastAsiaTheme="minorEastAsia" w:hAnsiTheme="minorHAnsi" w:cstheme="minorBidi"/>
                <w:color w:val="000000" w:themeColor="text1"/>
                <w:sz w:val="24"/>
                <w:szCs w:val="24"/>
              </w:rPr>
            </w:pPr>
            <w:r w:rsidRPr="45E7585C">
              <w:rPr>
                <w:color w:val="000000" w:themeColor="text1"/>
                <w:sz w:val="24"/>
                <w:szCs w:val="24"/>
              </w:rPr>
              <w:t xml:space="preserve">Collect feedback via </w:t>
            </w:r>
            <w:proofErr w:type="spellStart"/>
            <w:r w:rsidRPr="45E7585C">
              <w:rPr>
                <w:color w:val="000000" w:themeColor="text1"/>
                <w:sz w:val="24"/>
                <w:szCs w:val="24"/>
              </w:rPr>
              <w:t>uSked</w:t>
            </w:r>
            <w:proofErr w:type="spellEnd"/>
            <w:r w:rsidRPr="45E7585C">
              <w:rPr>
                <w:color w:val="000000" w:themeColor="text1"/>
                <w:sz w:val="24"/>
                <w:szCs w:val="24"/>
              </w:rPr>
              <w:t xml:space="preserve"> surveys on service satisfaction. </w:t>
            </w:r>
          </w:p>
          <w:p w14:paraId="00831346" w14:textId="2C2BA483" w:rsidR="0068557D" w:rsidRPr="004E3B63" w:rsidRDefault="45E7585C" w:rsidP="45E7585C">
            <w:pPr>
              <w:pStyle w:val="NoSpacing"/>
              <w:numPr>
                <w:ilvl w:val="0"/>
                <w:numId w:val="3"/>
              </w:numPr>
              <w:rPr>
                <w:rFonts w:asciiTheme="minorHAnsi" w:eastAsiaTheme="minorEastAsia" w:hAnsiTheme="minorHAnsi" w:cstheme="minorBidi"/>
                <w:color w:val="000000" w:themeColor="text1"/>
                <w:sz w:val="24"/>
                <w:szCs w:val="24"/>
              </w:rPr>
            </w:pPr>
            <w:r w:rsidRPr="45E7585C">
              <w:rPr>
                <w:color w:val="000000" w:themeColor="text1"/>
                <w:sz w:val="24"/>
                <w:szCs w:val="24"/>
              </w:rPr>
              <w:t>Analyze feedback and recommend changes that will improve the customer’s experience and overall satisfaction.</w:t>
            </w:r>
          </w:p>
          <w:p w14:paraId="7E644426" w14:textId="56D72DCE" w:rsidR="0068557D" w:rsidRPr="004E3B63" w:rsidRDefault="0068557D" w:rsidP="45E7585C">
            <w:pPr>
              <w:rPr>
                <w:rFonts w:ascii="Times New Roman" w:hAnsi="Times New Roman"/>
                <w:b/>
                <w:bCs/>
                <w:color w:val="000000" w:themeColor="text1"/>
              </w:rPr>
            </w:pPr>
          </w:p>
        </w:tc>
      </w:tr>
    </w:tbl>
    <w:p w14:paraId="07D8F828" w14:textId="77777777" w:rsidR="0068557D" w:rsidRPr="0068557D" w:rsidRDefault="0068557D" w:rsidP="0068557D">
      <w:pPr>
        <w:rPr>
          <w:rFonts w:ascii="Times New Roman" w:hAnsi="Times New Roman"/>
          <w:b/>
          <w:color w:val="000000" w:themeColor="text1"/>
        </w:rPr>
      </w:pPr>
    </w:p>
    <w:p w14:paraId="43CEDFB5" w14:textId="74F44796" w:rsidR="0068557D" w:rsidRPr="002462C2" w:rsidRDefault="0068557D" w:rsidP="0068557D">
      <w:pPr>
        <w:pStyle w:val="ListParagraph"/>
        <w:widowControl/>
        <w:numPr>
          <w:ilvl w:val="2"/>
          <w:numId w:val="25"/>
        </w:numPr>
        <w:rPr>
          <w:rFonts w:ascii="Times New Roman" w:hAnsi="Times New Roman"/>
          <w:color w:val="000000" w:themeColor="text1"/>
        </w:rPr>
      </w:pPr>
      <w:r w:rsidRPr="0068557D">
        <w:rPr>
          <w:rFonts w:ascii="Times New Roman" w:hAnsi="Times New Roman"/>
          <w:color w:val="000000" w:themeColor="text1"/>
        </w:rPr>
        <w:t>Please identify specific tasks and milestones which require State involvement and collaboration during contract implementation.</w:t>
      </w:r>
    </w:p>
    <w:p w14:paraId="7268FA7E" w14:textId="77777777" w:rsidR="0068557D" w:rsidRPr="004E3B63" w:rsidRDefault="0068557D" w:rsidP="0068557D">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68557D" w:rsidRPr="004E3B63" w14:paraId="0A73836F" w14:textId="77777777" w:rsidTr="45E7585C">
        <w:tc>
          <w:tcPr>
            <w:tcW w:w="8856" w:type="dxa"/>
            <w:shd w:val="clear" w:color="auto" w:fill="FFFF99"/>
          </w:tcPr>
          <w:p w14:paraId="405EA883" w14:textId="45726FFC" w:rsidR="0068557D" w:rsidRPr="004E3B63" w:rsidRDefault="45E7585C" w:rsidP="45E7585C">
            <w:pPr>
              <w:pStyle w:val="NoSpacing"/>
              <w:rPr>
                <w:color w:val="000000" w:themeColor="text1"/>
                <w:sz w:val="24"/>
                <w:szCs w:val="24"/>
              </w:rPr>
            </w:pPr>
            <w:r w:rsidRPr="45E7585C">
              <w:rPr>
                <w:color w:val="000000" w:themeColor="text1"/>
                <w:sz w:val="24"/>
                <w:szCs w:val="24"/>
              </w:rPr>
              <w:t>During contract implementation, the State will need to work closely with Deaf Community Services to create instructions for requesting an American Sign Language interpreter or CART provider. Once finalized, Deaf Community Services will rely on the state of Indiana to disseminate this information to the appropriate state agencies, so that requests for services may be submitted.</w:t>
            </w:r>
          </w:p>
        </w:tc>
      </w:tr>
    </w:tbl>
    <w:p w14:paraId="1FC4A31F" w14:textId="55B2B055" w:rsidR="0068557D" w:rsidRDefault="0068557D" w:rsidP="0068557D">
      <w:pPr>
        <w:widowControl/>
        <w:rPr>
          <w:rFonts w:ascii="Times New Roman" w:hAnsi="Times New Roman"/>
          <w:color w:val="000000" w:themeColor="text1"/>
        </w:rPr>
      </w:pPr>
    </w:p>
    <w:p w14:paraId="5686EBB3" w14:textId="07707AF5" w:rsidR="005218DB" w:rsidRPr="002462C2" w:rsidRDefault="005218DB" w:rsidP="005218DB">
      <w:pPr>
        <w:pStyle w:val="ListParagraph"/>
        <w:widowControl/>
        <w:numPr>
          <w:ilvl w:val="2"/>
          <w:numId w:val="25"/>
        </w:numPr>
        <w:rPr>
          <w:rFonts w:ascii="Times New Roman" w:hAnsi="Times New Roman"/>
          <w:color w:val="000000" w:themeColor="text1"/>
        </w:rPr>
      </w:pPr>
      <w:r w:rsidRPr="005218DB">
        <w:rPr>
          <w:rFonts w:ascii="Times New Roman" w:hAnsi="Times New Roman"/>
          <w:color w:val="000000" w:themeColor="text1"/>
        </w:rPr>
        <w:t xml:space="preserve">Please identify any innovative solutions your company would offer in order to drive contract compliance and savings.  </w:t>
      </w:r>
    </w:p>
    <w:p w14:paraId="110D2652" w14:textId="77777777" w:rsidR="005218DB" w:rsidRPr="004E3B63" w:rsidRDefault="005218DB" w:rsidP="005218DB">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5218DB" w:rsidRPr="004E3B63" w14:paraId="1A8FC796" w14:textId="77777777" w:rsidTr="45E7585C">
        <w:tc>
          <w:tcPr>
            <w:tcW w:w="8856" w:type="dxa"/>
            <w:shd w:val="clear" w:color="auto" w:fill="FFFF99"/>
          </w:tcPr>
          <w:p w14:paraId="455B262E" w14:textId="2A7D57DE" w:rsidR="005218DB" w:rsidRPr="004E3B63" w:rsidRDefault="45E7585C" w:rsidP="45E7585C">
            <w:pPr>
              <w:pStyle w:val="NoSpacing"/>
              <w:rPr>
                <w:color w:val="000000" w:themeColor="text1"/>
                <w:sz w:val="24"/>
                <w:szCs w:val="24"/>
              </w:rPr>
            </w:pPr>
            <w:r w:rsidRPr="45E7585C">
              <w:rPr>
                <w:color w:val="000000" w:themeColor="text1"/>
                <w:sz w:val="24"/>
                <w:szCs w:val="24"/>
              </w:rPr>
              <w:t xml:space="preserve">Processes and efficiencies are only as good as the systems they run on. Staying in front of industry trends with the right tools means less waste, greater logistics management, and ultimately increased market share. Our scheduling and logistics management software, </w:t>
            </w:r>
            <w:proofErr w:type="spellStart"/>
            <w:r w:rsidRPr="45E7585C">
              <w:rPr>
                <w:color w:val="000000" w:themeColor="text1"/>
                <w:sz w:val="24"/>
                <w:szCs w:val="24"/>
              </w:rPr>
              <w:t>uSked</w:t>
            </w:r>
            <w:proofErr w:type="spellEnd"/>
            <w:r w:rsidRPr="45E7585C">
              <w:rPr>
                <w:color w:val="000000" w:themeColor="text1"/>
                <w:sz w:val="24"/>
                <w:szCs w:val="24"/>
              </w:rPr>
              <w:t xml:space="preserve">, is excellent with information management. This is extremely beneficial when it comes to contract compliance and cost savings. </w:t>
            </w:r>
          </w:p>
          <w:p w14:paraId="4DE0E770" w14:textId="5BBC15F8" w:rsidR="005218DB" w:rsidRPr="004E3B63" w:rsidRDefault="005218DB" w:rsidP="45E7585C">
            <w:pPr>
              <w:rPr>
                <w:rFonts w:ascii="Times New Roman" w:hAnsi="Times New Roman"/>
                <w:color w:val="000000" w:themeColor="text1"/>
                <w:szCs w:val="24"/>
              </w:rPr>
            </w:pPr>
          </w:p>
          <w:p w14:paraId="165FF3B2" w14:textId="6EA6CEA9" w:rsidR="005218DB" w:rsidRPr="004E3B63" w:rsidRDefault="45E7585C" w:rsidP="45E7585C">
            <w:pPr>
              <w:pStyle w:val="NoSpacing"/>
              <w:rPr>
                <w:color w:val="000000" w:themeColor="text1"/>
                <w:sz w:val="24"/>
                <w:szCs w:val="24"/>
              </w:rPr>
            </w:pPr>
            <w:r w:rsidRPr="45E7585C">
              <w:rPr>
                <w:b/>
                <w:bCs/>
                <w:color w:val="000000" w:themeColor="text1"/>
                <w:sz w:val="24"/>
                <w:szCs w:val="24"/>
              </w:rPr>
              <w:t>Contract Compliance</w:t>
            </w:r>
          </w:p>
          <w:p w14:paraId="0DE41D2B" w14:textId="7D34CB8A" w:rsidR="005218DB" w:rsidRPr="004E3B63" w:rsidRDefault="45E7585C" w:rsidP="45E7585C">
            <w:pPr>
              <w:pStyle w:val="NoSpacing"/>
              <w:rPr>
                <w:color w:val="000000" w:themeColor="text1"/>
                <w:sz w:val="24"/>
                <w:szCs w:val="24"/>
              </w:rPr>
            </w:pPr>
            <w:r w:rsidRPr="45E7585C">
              <w:rPr>
                <w:color w:val="000000" w:themeColor="text1"/>
                <w:sz w:val="24"/>
                <w:szCs w:val="24"/>
                <w:u w:val="single"/>
              </w:rPr>
              <w:t>Credential Management</w:t>
            </w:r>
            <w:r w:rsidRPr="45E7585C">
              <w:rPr>
                <w:color w:val="000000" w:themeColor="text1"/>
                <w:sz w:val="24"/>
                <w:szCs w:val="24"/>
              </w:rPr>
              <w:t xml:space="preserve">: </w:t>
            </w:r>
            <w:proofErr w:type="spellStart"/>
            <w:r w:rsidRPr="45E7585C">
              <w:rPr>
                <w:color w:val="000000" w:themeColor="text1"/>
                <w:sz w:val="24"/>
                <w:szCs w:val="24"/>
              </w:rPr>
              <w:t>uSked</w:t>
            </w:r>
            <w:proofErr w:type="spellEnd"/>
            <w:r w:rsidRPr="45E7585C">
              <w:rPr>
                <w:color w:val="000000" w:themeColor="text1"/>
                <w:sz w:val="24"/>
                <w:szCs w:val="24"/>
              </w:rPr>
              <w:t xml:space="preserve"> manages and filters the service provider’s credentials based on contract requirements. This includes: </w:t>
            </w:r>
          </w:p>
          <w:p w14:paraId="0ED56D49" w14:textId="6D924727" w:rsidR="005218DB" w:rsidRPr="004E3B63" w:rsidRDefault="45E7585C" w:rsidP="45E7585C">
            <w:pPr>
              <w:pStyle w:val="NoSpacing"/>
              <w:numPr>
                <w:ilvl w:val="0"/>
                <w:numId w:val="1"/>
              </w:numPr>
              <w:rPr>
                <w:rFonts w:asciiTheme="minorHAnsi" w:eastAsiaTheme="minorEastAsia" w:hAnsiTheme="minorHAnsi" w:cstheme="minorBidi"/>
                <w:color w:val="000000" w:themeColor="text1"/>
                <w:sz w:val="24"/>
                <w:szCs w:val="24"/>
              </w:rPr>
            </w:pPr>
            <w:r w:rsidRPr="45E7585C">
              <w:rPr>
                <w:color w:val="000000" w:themeColor="text1"/>
                <w:sz w:val="24"/>
                <w:szCs w:val="24"/>
              </w:rPr>
              <w:t>Automated reminders to service providers to update certifications</w:t>
            </w:r>
          </w:p>
          <w:p w14:paraId="2A440777" w14:textId="72E53FFE" w:rsidR="005218DB" w:rsidRPr="004E3B63" w:rsidRDefault="45E7585C" w:rsidP="45E7585C">
            <w:pPr>
              <w:pStyle w:val="NoSpacing"/>
              <w:numPr>
                <w:ilvl w:val="0"/>
                <w:numId w:val="1"/>
              </w:numPr>
              <w:rPr>
                <w:rFonts w:asciiTheme="minorHAnsi" w:eastAsiaTheme="minorEastAsia" w:hAnsiTheme="minorHAnsi" w:cstheme="minorBidi"/>
                <w:color w:val="000000" w:themeColor="text1"/>
                <w:sz w:val="24"/>
                <w:szCs w:val="24"/>
              </w:rPr>
            </w:pPr>
            <w:r w:rsidRPr="45E7585C">
              <w:rPr>
                <w:color w:val="000000" w:themeColor="text1"/>
                <w:sz w:val="24"/>
                <w:szCs w:val="24"/>
              </w:rPr>
              <w:t>Immunizations, background checks, and licensing</w:t>
            </w:r>
          </w:p>
          <w:p w14:paraId="7D7E4F3A" w14:textId="41330D03" w:rsidR="005218DB" w:rsidRPr="004E3B63" w:rsidRDefault="45E7585C" w:rsidP="45E7585C">
            <w:pPr>
              <w:pStyle w:val="NoSpacing"/>
              <w:numPr>
                <w:ilvl w:val="0"/>
                <w:numId w:val="1"/>
              </w:numPr>
              <w:rPr>
                <w:rFonts w:asciiTheme="minorHAnsi" w:eastAsiaTheme="minorEastAsia" w:hAnsiTheme="minorHAnsi" w:cstheme="minorBidi"/>
                <w:color w:val="000000" w:themeColor="text1"/>
                <w:sz w:val="24"/>
                <w:szCs w:val="24"/>
              </w:rPr>
            </w:pPr>
            <w:r w:rsidRPr="45E7585C">
              <w:rPr>
                <w:color w:val="000000" w:themeColor="text1"/>
                <w:sz w:val="24"/>
                <w:szCs w:val="24"/>
              </w:rPr>
              <w:t>Ability to send only to those service providers that satisfy requirements</w:t>
            </w:r>
          </w:p>
          <w:p w14:paraId="4ED60121" w14:textId="29F2C8ED" w:rsidR="005218DB" w:rsidRPr="004E3B63" w:rsidRDefault="005218DB" w:rsidP="45E7585C">
            <w:pPr>
              <w:rPr>
                <w:rFonts w:ascii="Times New Roman" w:hAnsi="Times New Roman"/>
                <w:color w:val="000000" w:themeColor="text1"/>
                <w:szCs w:val="24"/>
              </w:rPr>
            </w:pPr>
          </w:p>
          <w:p w14:paraId="6CC1DCEE" w14:textId="12F43190" w:rsidR="005218DB" w:rsidRPr="004E3B63" w:rsidRDefault="45E7585C" w:rsidP="45E7585C">
            <w:pPr>
              <w:pStyle w:val="NoSpacing"/>
              <w:rPr>
                <w:color w:val="000000" w:themeColor="text1"/>
                <w:sz w:val="24"/>
                <w:szCs w:val="24"/>
              </w:rPr>
            </w:pPr>
            <w:r w:rsidRPr="45E7585C">
              <w:rPr>
                <w:b/>
                <w:bCs/>
                <w:color w:val="000000" w:themeColor="text1"/>
                <w:sz w:val="24"/>
                <w:szCs w:val="24"/>
              </w:rPr>
              <w:t>Savings</w:t>
            </w:r>
          </w:p>
          <w:p w14:paraId="78637FC1" w14:textId="6F9A02CB" w:rsidR="005218DB" w:rsidRPr="004E3B63" w:rsidRDefault="45E7585C" w:rsidP="45E7585C">
            <w:pPr>
              <w:pStyle w:val="NoSpacing"/>
              <w:rPr>
                <w:color w:val="000000" w:themeColor="text1"/>
                <w:sz w:val="24"/>
                <w:szCs w:val="24"/>
              </w:rPr>
            </w:pPr>
            <w:r w:rsidRPr="45E7585C">
              <w:rPr>
                <w:color w:val="000000" w:themeColor="text1"/>
                <w:sz w:val="24"/>
                <w:szCs w:val="24"/>
                <w:u w:val="single"/>
              </w:rPr>
              <w:lastRenderedPageBreak/>
              <w:t>Service Zones</w:t>
            </w:r>
            <w:r w:rsidRPr="45E7585C">
              <w:rPr>
                <w:color w:val="000000" w:themeColor="text1"/>
                <w:sz w:val="24"/>
                <w:szCs w:val="24"/>
              </w:rPr>
              <w:t xml:space="preserve">: </w:t>
            </w:r>
            <w:proofErr w:type="spellStart"/>
            <w:r w:rsidRPr="45E7585C">
              <w:rPr>
                <w:color w:val="000000" w:themeColor="text1"/>
                <w:sz w:val="24"/>
                <w:szCs w:val="24"/>
              </w:rPr>
              <w:t>uSked</w:t>
            </w:r>
            <w:proofErr w:type="spellEnd"/>
            <w:r w:rsidRPr="45E7585C">
              <w:rPr>
                <w:color w:val="000000" w:themeColor="text1"/>
                <w:sz w:val="24"/>
                <w:szCs w:val="24"/>
              </w:rPr>
              <w:t xml:space="preserve"> will filter service requests based on service zone; thus, matching the closest interpreter to the request – saving time and money on mileage reimbursement.</w:t>
            </w:r>
          </w:p>
          <w:p w14:paraId="496475A1" w14:textId="3A7AE225" w:rsidR="005218DB" w:rsidRPr="004E3B63" w:rsidRDefault="45E7585C" w:rsidP="45E7585C">
            <w:pPr>
              <w:pStyle w:val="NoSpacing"/>
              <w:rPr>
                <w:color w:val="000000" w:themeColor="text1"/>
                <w:sz w:val="24"/>
                <w:szCs w:val="24"/>
              </w:rPr>
            </w:pPr>
            <w:r w:rsidRPr="45E7585C">
              <w:rPr>
                <w:color w:val="000000" w:themeColor="text1"/>
                <w:sz w:val="24"/>
                <w:szCs w:val="24"/>
                <w:u w:val="single"/>
              </w:rPr>
              <w:t>Service Provider Rate</w:t>
            </w:r>
            <w:r w:rsidRPr="45E7585C">
              <w:rPr>
                <w:color w:val="000000" w:themeColor="text1"/>
                <w:sz w:val="24"/>
                <w:szCs w:val="24"/>
              </w:rPr>
              <w:t xml:space="preserve">: </w:t>
            </w:r>
            <w:proofErr w:type="spellStart"/>
            <w:r w:rsidRPr="45E7585C">
              <w:rPr>
                <w:color w:val="000000" w:themeColor="text1"/>
                <w:sz w:val="24"/>
                <w:szCs w:val="24"/>
              </w:rPr>
              <w:t>uSked</w:t>
            </w:r>
            <w:proofErr w:type="spellEnd"/>
            <w:r w:rsidRPr="45E7585C">
              <w:rPr>
                <w:color w:val="000000" w:themeColor="text1"/>
                <w:sz w:val="24"/>
                <w:szCs w:val="24"/>
              </w:rPr>
              <w:t xml:space="preserve"> will list service provider rates, along with availability, service zone, and preference. This means that when assigning a service provider to a specific request, you can be assured that the closest interpreter, that meets all credentials, at the lowest rate will be assigned to your request.</w:t>
            </w:r>
          </w:p>
          <w:p w14:paraId="4083C7AB" w14:textId="0267405C" w:rsidR="005218DB" w:rsidRPr="004E3B63" w:rsidRDefault="005218DB" w:rsidP="45E7585C">
            <w:pPr>
              <w:rPr>
                <w:rFonts w:ascii="Times New Roman" w:hAnsi="Times New Roman"/>
                <w:b/>
                <w:bCs/>
                <w:color w:val="000000" w:themeColor="text1"/>
              </w:rPr>
            </w:pPr>
          </w:p>
        </w:tc>
      </w:tr>
    </w:tbl>
    <w:p w14:paraId="494AD2D4" w14:textId="41793DFB" w:rsidR="005218DB" w:rsidRDefault="005218DB" w:rsidP="002D59FD">
      <w:pPr>
        <w:widowControl/>
        <w:rPr>
          <w:rFonts w:ascii="Times New Roman" w:hAnsi="Times New Roman"/>
          <w:color w:val="000000" w:themeColor="text1"/>
        </w:rPr>
      </w:pPr>
    </w:p>
    <w:p w14:paraId="688E891B" w14:textId="05FA0419" w:rsidR="00B6233B" w:rsidRDefault="00B6233B" w:rsidP="00B6233B">
      <w:pPr>
        <w:pStyle w:val="ListParagraph"/>
        <w:numPr>
          <w:ilvl w:val="1"/>
          <w:numId w:val="25"/>
        </w:numPr>
        <w:rPr>
          <w:rFonts w:ascii="Times New Roman" w:hAnsi="Times New Roman"/>
          <w:b/>
          <w:color w:val="000000" w:themeColor="text1"/>
        </w:rPr>
      </w:pPr>
      <w:r>
        <w:rPr>
          <w:rFonts w:ascii="Times New Roman" w:hAnsi="Times New Roman"/>
          <w:b/>
          <w:color w:val="000000" w:themeColor="text1"/>
        </w:rPr>
        <w:t>Extension to Other Entities</w:t>
      </w:r>
    </w:p>
    <w:p w14:paraId="2043D5CD" w14:textId="03E1959B" w:rsidR="00B6233B" w:rsidRPr="002462C2" w:rsidRDefault="00B6233B" w:rsidP="00B6233B">
      <w:pPr>
        <w:pStyle w:val="ListParagraph"/>
        <w:widowControl/>
        <w:numPr>
          <w:ilvl w:val="2"/>
          <w:numId w:val="25"/>
        </w:numPr>
        <w:rPr>
          <w:rFonts w:ascii="Times New Roman" w:hAnsi="Times New Roman"/>
          <w:color w:val="000000" w:themeColor="text1"/>
        </w:rPr>
      </w:pPr>
      <w:r w:rsidRPr="002462C2">
        <w:rPr>
          <w:rFonts w:ascii="Times New Roman" w:hAnsi="Times New Roman"/>
          <w:color w:val="000000" w:themeColor="text1"/>
        </w:rPr>
        <w:t xml:space="preserve">Please </w:t>
      </w:r>
      <w:r w:rsidR="00AB2A8B">
        <w:rPr>
          <w:rFonts w:ascii="Times New Roman" w:hAnsi="Times New Roman"/>
          <w:color w:val="000000" w:themeColor="text1"/>
        </w:rPr>
        <w:t xml:space="preserve">detail how you will make this contract and </w:t>
      </w:r>
      <w:r w:rsidR="00310E04">
        <w:rPr>
          <w:rFonts w:ascii="Times New Roman" w:hAnsi="Times New Roman"/>
          <w:color w:val="000000" w:themeColor="text1"/>
        </w:rPr>
        <w:t xml:space="preserve">its pricing available </w:t>
      </w:r>
      <w:r w:rsidR="00310E04" w:rsidRPr="00310E04">
        <w:rPr>
          <w:rFonts w:ascii="Times New Roman" w:hAnsi="Times New Roman"/>
          <w:color w:val="000000" w:themeColor="text1"/>
        </w:rPr>
        <w:t>for use by other governmental bodies</w:t>
      </w:r>
      <w:r w:rsidR="00310E04">
        <w:rPr>
          <w:rFonts w:ascii="Times New Roman" w:hAnsi="Times New Roman"/>
          <w:color w:val="000000" w:themeColor="text1"/>
        </w:rPr>
        <w:t xml:space="preserve">. </w:t>
      </w:r>
      <w:r>
        <w:rPr>
          <w:rFonts w:ascii="Times New Roman" w:hAnsi="Times New Roman"/>
          <w:color w:val="000000" w:themeColor="text1"/>
        </w:rPr>
        <w:t xml:space="preserve">  </w:t>
      </w:r>
    </w:p>
    <w:p w14:paraId="656DDC75" w14:textId="77777777" w:rsidR="00B6233B" w:rsidRPr="004E3B63" w:rsidRDefault="00B6233B" w:rsidP="00B6233B">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B6233B" w:rsidRPr="004E3B63" w14:paraId="5C967E08" w14:textId="77777777" w:rsidTr="45E7585C">
        <w:tc>
          <w:tcPr>
            <w:tcW w:w="8856" w:type="dxa"/>
            <w:shd w:val="clear" w:color="auto" w:fill="FFFF99"/>
          </w:tcPr>
          <w:p w14:paraId="42AF5D2E" w14:textId="6A342B6A" w:rsidR="00B6233B" w:rsidRPr="004E3B63" w:rsidRDefault="45E7585C" w:rsidP="45E7585C">
            <w:pPr>
              <w:pStyle w:val="NoSpacing"/>
              <w:rPr>
                <w:color w:val="000000" w:themeColor="text1"/>
                <w:sz w:val="24"/>
                <w:szCs w:val="24"/>
              </w:rPr>
            </w:pPr>
            <w:r w:rsidRPr="45E7585C">
              <w:rPr>
                <w:color w:val="000000" w:themeColor="text1"/>
                <w:sz w:val="24"/>
                <w:szCs w:val="24"/>
              </w:rPr>
              <w:t xml:space="preserve">The pricing schedule outlined in this contract will be extended to any state agency listed on the </w:t>
            </w:r>
            <w:hyperlink r:id="rId7">
              <w:r w:rsidRPr="45E7585C">
                <w:rPr>
                  <w:rStyle w:val="Hyperlink"/>
                  <w:color w:val="000000" w:themeColor="text1"/>
                  <w:sz w:val="24"/>
                  <w:szCs w:val="24"/>
                </w:rPr>
                <w:t>www.in.gov</w:t>
              </w:r>
            </w:hyperlink>
            <w:r w:rsidRPr="45E7585C">
              <w:rPr>
                <w:color w:val="000000" w:themeColor="text1"/>
                <w:sz w:val="24"/>
                <w:szCs w:val="24"/>
              </w:rPr>
              <w:t xml:space="preserve"> website. </w:t>
            </w:r>
          </w:p>
        </w:tc>
      </w:tr>
    </w:tbl>
    <w:p w14:paraId="32706915" w14:textId="0A478EC8" w:rsidR="006C014E" w:rsidRDefault="006C014E" w:rsidP="00B6233B">
      <w:pPr>
        <w:rPr>
          <w:rFonts w:ascii="Times New Roman" w:hAnsi="Times New Roman"/>
          <w:b/>
          <w:color w:val="000000" w:themeColor="text1"/>
        </w:rPr>
      </w:pPr>
    </w:p>
    <w:p w14:paraId="763D4161" w14:textId="27022552" w:rsidR="001172B1" w:rsidRDefault="001172B1" w:rsidP="00B6233B">
      <w:pPr>
        <w:rPr>
          <w:rFonts w:ascii="Times New Roman" w:hAnsi="Times New Roman"/>
          <w:b/>
          <w:color w:val="000000" w:themeColor="text1"/>
        </w:rPr>
      </w:pPr>
    </w:p>
    <w:p w14:paraId="22C4DE82" w14:textId="505FC00E" w:rsidR="006C014E" w:rsidRDefault="006C014E" w:rsidP="006C014E">
      <w:pPr>
        <w:pStyle w:val="ListParagraph"/>
        <w:numPr>
          <w:ilvl w:val="0"/>
          <w:numId w:val="25"/>
        </w:numPr>
        <w:rPr>
          <w:rFonts w:ascii="Times New Roman" w:hAnsi="Times New Roman"/>
          <w:b/>
          <w:color w:val="000000" w:themeColor="text1"/>
          <w:sz w:val="28"/>
          <w:szCs w:val="28"/>
        </w:rPr>
      </w:pPr>
      <w:r>
        <w:rPr>
          <w:rFonts w:ascii="Times New Roman" w:hAnsi="Times New Roman"/>
          <w:b/>
          <w:color w:val="000000" w:themeColor="text1"/>
          <w:sz w:val="28"/>
          <w:szCs w:val="28"/>
        </w:rPr>
        <w:t>Specific Questions for Each Service Lines</w:t>
      </w:r>
    </w:p>
    <w:p w14:paraId="0F84E4D2" w14:textId="0EB4722A" w:rsidR="006C014E" w:rsidRPr="006C014E" w:rsidRDefault="006C014E" w:rsidP="006C014E">
      <w:pPr>
        <w:ind w:left="360"/>
        <w:rPr>
          <w:rFonts w:ascii="Times New Roman" w:hAnsi="Times New Roman"/>
          <w:b/>
          <w:color w:val="000000" w:themeColor="text1"/>
          <w:szCs w:val="24"/>
        </w:rPr>
      </w:pPr>
      <w:r>
        <w:rPr>
          <w:rFonts w:ascii="Times New Roman" w:hAnsi="Times New Roman"/>
          <w:b/>
          <w:color w:val="000000" w:themeColor="text1"/>
          <w:szCs w:val="24"/>
        </w:rPr>
        <w:t>3</w:t>
      </w:r>
      <w:r w:rsidRPr="006C014E">
        <w:rPr>
          <w:rFonts w:ascii="Times New Roman" w:hAnsi="Times New Roman"/>
          <w:b/>
          <w:color w:val="000000" w:themeColor="text1"/>
          <w:szCs w:val="24"/>
        </w:rPr>
        <w:t xml:space="preserve">.1 </w:t>
      </w:r>
      <w:r>
        <w:rPr>
          <w:rFonts w:ascii="Times New Roman" w:hAnsi="Times New Roman"/>
          <w:b/>
          <w:color w:val="000000" w:themeColor="text1"/>
          <w:szCs w:val="24"/>
        </w:rPr>
        <w:t>In-Person</w:t>
      </w:r>
      <w:r w:rsidR="007453A9">
        <w:rPr>
          <w:rFonts w:ascii="Times New Roman" w:hAnsi="Times New Roman"/>
          <w:b/>
          <w:color w:val="000000" w:themeColor="text1"/>
          <w:szCs w:val="24"/>
        </w:rPr>
        <w:t xml:space="preserve"> Language</w:t>
      </w:r>
      <w:r>
        <w:rPr>
          <w:rFonts w:ascii="Times New Roman" w:hAnsi="Times New Roman"/>
          <w:b/>
          <w:color w:val="000000" w:themeColor="text1"/>
          <w:szCs w:val="24"/>
        </w:rPr>
        <w:t xml:space="preserve"> Interpretation Services</w:t>
      </w:r>
    </w:p>
    <w:p w14:paraId="39D02EE4" w14:textId="2C2B4F4C" w:rsidR="006C014E" w:rsidRPr="002462C2" w:rsidRDefault="006C014E" w:rsidP="006C014E">
      <w:pPr>
        <w:pStyle w:val="ListParagraph"/>
        <w:widowControl/>
        <w:numPr>
          <w:ilvl w:val="2"/>
          <w:numId w:val="25"/>
        </w:numPr>
        <w:rPr>
          <w:rFonts w:ascii="Times New Roman" w:hAnsi="Times New Roman"/>
          <w:color w:val="000000" w:themeColor="text1"/>
        </w:rPr>
      </w:pPr>
      <w:r w:rsidRPr="00FF1AC9">
        <w:rPr>
          <w:rFonts w:ascii="Times New Roman" w:hAnsi="Times New Roman"/>
          <w:color w:val="000000" w:themeColor="text1"/>
        </w:rPr>
        <w:t>Please describe</w:t>
      </w:r>
      <w:r>
        <w:rPr>
          <w:rFonts w:ascii="Times New Roman" w:hAnsi="Times New Roman"/>
          <w:color w:val="000000" w:themeColor="text1"/>
        </w:rPr>
        <w:t xml:space="preserve"> </w:t>
      </w:r>
      <w:r w:rsidRPr="006C014E">
        <w:rPr>
          <w:rFonts w:ascii="Times New Roman" w:hAnsi="Times New Roman"/>
          <w:color w:val="000000" w:themeColor="text1"/>
        </w:rPr>
        <w:t>your capabilities to provide Video Remote Interpreting</w:t>
      </w:r>
      <w:r w:rsidR="004E0398">
        <w:rPr>
          <w:rFonts w:ascii="Times New Roman" w:hAnsi="Times New Roman"/>
          <w:color w:val="000000" w:themeColor="text1"/>
        </w:rPr>
        <w:t xml:space="preserve"> (VRI)</w:t>
      </w:r>
      <w:r w:rsidRPr="006C014E">
        <w:rPr>
          <w:rFonts w:ascii="Times New Roman" w:hAnsi="Times New Roman"/>
          <w:color w:val="000000" w:themeColor="text1"/>
        </w:rPr>
        <w:t xml:space="preserve"> services</w:t>
      </w:r>
      <w:r w:rsidR="001172B1">
        <w:rPr>
          <w:rFonts w:ascii="Times New Roman" w:hAnsi="Times New Roman"/>
          <w:color w:val="000000" w:themeColor="text1"/>
        </w:rPr>
        <w:t xml:space="preserve"> for in-person language interpretation services</w:t>
      </w:r>
      <w:r w:rsidRPr="006C014E">
        <w:rPr>
          <w:rFonts w:ascii="Times New Roman" w:hAnsi="Times New Roman"/>
          <w:color w:val="000000" w:themeColor="text1"/>
        </w:rPr>
        <w:t xml:space="preserve"> or describe your plan to work with a VRI service provider if you are unfamiliar with VRI services</w:t>
      </w:r>
      <w:r>
        <w:rPr>
          <w:rFonts w:ascii="Times New Roman" w:hAnsi="Times New Roman"/>
          <w:color w:val="000000" w:themeColor="text1"/>
        </w:rPr>
        <w:t>.</w:t>
      </w:r>
    </w:p>
    <w:p w14:paraId="02A3A1A5" w14:textId="77777777" w:rsidR="006C014E" w:rsidRPr="004E3B63" w:rsidRDefault="006C014E" w:rsidP="006C014E">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6C014E" w:rsidRPr="004E3B63" w14:paraId="05E934A9" w14:textId="77777777" w:rsidTr="00EE50C5">
        <w:tc>
          <w:tcPr>
            <w:tcW w:w="8856" w:type="dxa"/>
            <w:shd w:val="clear" w:color="auto" w:fill="FFFF99"/>
          </w:tcPr>
          <w:p w14:paraId="5A7CEEFD" w14:textId="77777777" w:rsidR="006C014E" w:rsidRPr="004E3B63" w:rsidRDefault="006C014E" w:rsidP="00EE50C5">
            <w:pPr>
              <w:rPr>
                <w:rFonts w:ascii="Times New Roman" w:hAnsi="Times New Roman"/>
                <w:b/>
                <w:color w:val="000000" w:themeColor="text1"/>
              </w:rPr>
            </w:pPr>
          </w:p>
        </w:tc>
      </w:tr>
    </w:tbl>
    <w:p w14:paraId="78141358" w14:textId="353700C5" w:rsidR="006C014E" w:rsidRDefault="006C014E" w:rsidP="002D59FD">
      <w:pPr>
        <w:widowControl/>
        <w:rPr>
          <w:rFonts w:ascii="Times New Roman" w:hAnsi="Times New Roman"/>
          <w:color w:val="000000" w:themeColor="text1"/>
        </w:rPr>
      </w:pPr>
    </w:p>
    <w:p w14:paraId="23C78D1D" w14:textId="77777777" w:rsidR="006C014E" w:rsidRPr="002462C2" w:rsidRDefault="006C014E" w:rsidP="006C014E">
      <w:pPr>
        <w:pStyle w:val="ListParagraph"/>
        <w:widowControl/>
        <w:numPr>
          <w:ilvl w:val="2"/>
          <w:numId w:val="25"/>
        </w:numPr>
        <w:rPr>
          <w:rFonts w:ascii="Times New Roman" w:hAnsi="Times New Roman"/>
          <w:color w:val="000000" w:themeColor="text1"/>
        </w:rPr>
      </w:pPr>
      <w:r w:rsidRPr="00FF1AC9">
        <w:rPr>
          <w:rFonts w:ascii="Times New Roman" w:hAnsi="Times New Roman"/>
          <w:color w:val="000000" w:themeColor="text1"/>
        </w:rPr>
        <w:t>Please describe</w:t>
      </w:r>
      <w:r>
        <w:rPr>
          <w:rFonts w:ascii="Times New Roman" w:hAnsi="Times New Roman"/>
          <w:color w:val="000000" w:themeColor="text1"/>
        </w:rPr>
        <w:t xml:space="preserve"> and attach</w:t>
      </w:r>
      <w:r w:rsidRPr="00FF1AC9">
        <w:rPr>
          <w:rFonts w:ascii="Times New Roman" w:hAnsi="Times New Roman"/>
          <w:color w:val="000000" w:themeColor="text1"/>
        </w:rPr>
        <w:t xml:space="preserve"> </w:t>
      </w:r>
      <w:r>
        <w:rPr>
          <w:rFonts w:ascii="Times New Roman" w:hAnsi="Times New Roman"/>
          <w:color w:val="000000" w:themeColor="text1"/>
        </w:rPr>
        <w:t>the template and format of a timesheet that, if awarded this contract, would be used to verify precise lengths of provided services.</w:t>
      </w:r>
    </w:p>
    <w:p w14:paraId="397D62D5" w14:textId="77777777" w:rsidR="006C014E" w:rsidRPr="004E3B63" w:rsidRDefault="006C014E" w:rsidP="006C014E">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6C014E" w:rsidRPr="004E3B63" w14:paraId="72D893B6" w14:textId="77777777" w:rsidTr="00EE50C5">
        <w:tc>
          <w:tcPr>
            <w:tcW w:w="8856" w:type="dxa"/>
            <w:shd w:val="clear" w:color="auto" w:fill="FFFF99"/>
          </w:tcPr>
          <w:p w14:paraId="1A45624B" w14:textId="77777777" w:rsidR="006C014E" w:rsidRPr="004E3B63" w:rsidRDefault="006C014E" w:rsidP="00EE50C5">
            <w:pPr>
              <w:rPr>
                <w:rFonts w:ascii="Times New Roman" w:hAnsi="Times New Roman"/>
                <w:b/>
                <w:color w:val="000000" w:themeColor="text1"/>
              </w:rPr>
            </w:pPr>
          </w:p>
        </w:tc>
      </w:tr>
    </w:tbl>
    <w:p w14:paraId="6D980F7A" w14:textId="77777777" w:rsidR="006C014E" w:rsidRDefault="006C014E" w:rsidP="006C014E">
      <w:pPr>
        <w:widowControl/>
        <w:rPr>
          <w:rFonts w:ascii="Times New Roman" w:hAnsi="Times New Roman"/>
          <w:color w:val="000000" w:themeColor="text1"/>
        </w:rPr>
      </w:pPr>
    </w:p>
    <w:p w14:paraId="7D96B872" w14:textId="659D3E4D" w:rsidR="006C014E" w:rsidRPr="006A605A" w:rsidRDefault="006C014E" w:rsidP="006C014E">
      <w:pPr>
        <w:pStyle w:val="ListParagraph"/>
        <w:widowControl/>
        <w:numPr>
          <w:ilvl w:val="2"/>
          <w:numId w:val="25"/>
        </w:numPr>
        <w:rPr>
          <w:rFonts w:ascii="Times New Roman" w:hAnsi="Times New Roman"/>
          <w:color w:val="000000" w:themeColor="text1"/>
        </w:rPr>
      </w:pPr>
      <w:r w:rsidRPr="002462C2">
        <w:rPr>
          <w:rFonts w:ascii="Times New Roman" w:hAnsi="Times New Roman"/>
          <w:color w:val="000000" w:themeColor="text1"/>
        </w:rPr>
        <w:t xml:space="preserve">Please </w:t>
      </w:r>
      <w:r>
        <w:rPr>
          <w:rFonts w:ascii="Times New Roman" w:hAnsi="Times New Roman"/>
          <w:color w:val="000000" w:themeColor="text1"/>
        </w:rPr>
        <w:t xml:space="preserve">describe how you will determine the </w:t>
      </w:r>
      <w:r w:rsidR="001172B1">
        <w:rPr>
          <w:rFonts w:ascii="Times New Roman" w:hAnsi="Times New Roman"/>
          <w:color w:val="000000" w:themeColor="text1"/>
        </w:rPr>
        <w:t>limited English proficient (</w:t>
      </w:r>
      <w:r>
        <w:rPr>
          <w:rFonts w:ascii="Times New Roman" w:hAnsi="Times New Roman"/>
          <w:color w:val="000000" w:themeColor="text1"/>
        </w:rPr>
        <w:t>LEP</w:t>
      </w:r>
      <w:r w:rsidR="001172B1">
        <w:rPr>
          <w:rFonts w:ascii="Times New Roman" w:hAnsi="Times New Roman"/>
          <w:color w:val="000000" w:themeColor="text1"/>
        </w:rPr>
        <w:t>) individual</w:t>
      </w:r>
      <w:r>
        <w:rPr>
          <w:rFonts w:ascii="Times New Roman" w:hAnsi="Times New Roman"/>
          <w:color w:val="000000" w:themeColor="text1"/>
        </w:rPr>
        <w:t xml:space="preserve">’s language </w:t>
      </w:r>
      <w:r w:rsidRPr="006A605A">
        <w:rPr>
          <w:rFonts w:ascii="Times New Roman" w:hAnsi="Times New Roman"/>
          <w:color w:val="000000" w:themeColor="text1"/>
        </w:rPr>
        <w:t>within three (3) minutes for at</w:t>
      </w:r>
      <w:r>
        <w:rPr>
          <w:rFonts w:ascii="Times New Roman" w:hAnsi="Times New Roman"/>
          <w:color w:val="000000" w:themeColor="text1"/>
        </w:rPr>
        <w:t xml:space="preserve"> </w:t>
      </w:r>
      <w:r w:rsidRPr="006A605A">
        <w:rPr>
          <w:rFonts w:ascii="Times New Roman" w:hAnsi="Times New Roman"/>
          <w:color w:val="000000" w:themeColor="text1"/>
        </w:rPr>
        <w:t>least ninety-five (95) percent of all requested services</w:t>
      </w:r>
    </w:p>
    <w:p w14:paraId="1A2EFACE" w14:textId="77777777" w:rsidR="006C014E" w:rsidRPr="004E3B63" w:rsidRDefault="006C014E" w:rsidP="006C014E">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6C014E" w:rsidRPr="004E3B63" w14:paraId="3968708E" w14:textId="77777777" w:rsidTr="00EE50C5">
        <w:tc>
          <w:tcPr>
            <w:tcW w:w="8856" w:type="dxa"/>
            <w:shd w:val="clear" w:color="auto" w:fill="FFFF99"/>
          </w:tcPr>
          <w:p w14:paraId="17588163" w14:textId="77777777" w:rsidR="006C014E" w:rsidRPr="004E3B63" w:rsidRDefault="006C014E" w:rsidP="00EE50C5">
            <w:pPr>
              <w:rPr>
                <w:rFonts w:ascii="Times New Roman" w:hAnsi="Times New Roman"/>
                <w:b/>
                <w:color w:val="000000" w:themeColor="text1"/>
              </w:rPr>
            </w:pPr>
          </w:p>
        </w:tc>
      </w:tr>
    </w:tbl>
    <w:p w14:paraId="76B2DD43" w14:textId="77777777" w:rsidR="006C014E" w:rsidRDefault="006C014E" w:rsidP="006C014E">
      <w:pPr>
        <w:widowControl/>
        <w:rPr>
          <w:rFonts w:ascii="Times New Roman" w:hAnsi="Times New Roman"/>
          <w:color w:val="000000" w:themeColor="text1"/>
        </w:rPr>
      </w:pPr>
    </w:p>
    <w:p w14:paraId="46DF3FD6" w14:textId="2D4BC8E0" w:rsidR="006C014E" w:rsidRPr="006A605A" w:rsidRDefault="006C014E" w:rsidP="006C014E">
      <w:pPr>
        <w:pStyle w:val="ListParagraph"/>
        <w:widowControl/>
        <w:numPr>
          <w:ilvl w:val="2"/>
          <w:numId w:val="25"/>
        </w:numPr>
        <w:rPr>
          <w:rFonts w:ascii="Times New Roman" w:hAnsi="Times New Roman"/>
          <w:color w:val="000000" w:themeColor="text1"/>
        </w:rPr>
      </w:pPr>
      <w:r w:rsidRPr="002462C2">
        <w:rPr>
          <w:rFonts w:ascii="Times New Roman" w:hAnsi="Times New Roman"/>
          <w:color w:val="000000" w:themeColor="text1"/>
        </w:rPr>
        <w:t xml:space="preserve">Please </w:t>
      </w:r>
      <w:r>
        <w:rPr>
          <w:rFonts w:ascii="Times New Roman" w:hAnsi="Times New Roman"/>
          <w:color w:val="000000" w:themeColor="text1"/>
        </w:rPr>
        <w:t>describe how you will ensure that interpreters are</w:t>
      </w:r>
      <w:r w:rsidRPr="0068557D">
        <w:rPr>
          <w:rFonts w:ascii="Times New Roman" w:hAnsi="Times New Roman"/>
          <w:color w:val="000000" w:themeColor="text1"/>
        </w:rPr>
        <w:t xml:space="preserve"> available for at least ninety-eight (98)</w:t>
      </w:r>
      <w:r w:rsidR="007453A9">
        <w:rPr>
          <w:rFonts w:ascii="Times New Roman" w:hAnsi="Times New Roman"/>
          <w:color w:val="000000" w:themeColor="text1"/>
        </w:rPr>
        <w:t xml:space="preserve"> percent</w:t>
      </w:r>
      <w:r w:rsidRPr="0068557D">
        <w:rPr>
          <w:rFonts w:ascii="Times New Roman" w:hAnsi="Times New Roman"/>
          <w:color w:val="000000" w:themeColor="text1"/>
        </w:rPr>
        <w:t xml:space="preserve"> of</w:t>
      </w:r>
      <w:r w:rsidR="00F769E4">
        <w:rPr>
          <w:rFonts w:ascii="Times New Roman" w:hAnsi="Times New Roman"/>
          <w:color w:val="000000" w:themeColor="text1"/>
        </w:rPr>
        <w:t xml:space="preserve"> all</w:t>
      </w:r>
      <w:r w:rsidRPr="0068557D">
        <w:rPr>
          <w:rFonts w:ascii="Times New Roman" w:hAnsi="Times New Roman"/>
          <w:color w:val="000000" w:themeColor="text1"/>
        </w:rPr>
        <w:t xml:space="preserve"> </w:t>
      </w:r>
      <w:r w:rsidR="007453A9">
        <w:rPr>
          <w:rFonts w:ascii="Times New Roman" w:hAnsi="Times New Roman"/>
          <w:color w:val="000000" w:themeColor="text1"/>
        </w:rPr>
        <w:t xml:space="preserve">in-person interpretation </w:t>
      </w:r>
      <w:r w:rsidRPr="0068557D">
        <w:rPr>
          <w:rFonts w:ascii="Times New Roman" w:hAnsi="Times New Roman"/>
          <w:color w:val="000000" w:themeColor="text1"/>
        </w:rPr>
        <w:t>service</w:t>
      </w:r>
      <w:r w:rsidR="007453A9">
        <w:rPr>
          <w:rFonts w:ascii="Times New Roman" w:hAnsi="Times New Roman"/>
          <w:color w:val="000000" w:themeColor="text1"/>
        </w:rPr>
        <w:t xml:space="preserve"> requests</w:t>
      </w:r>
      <w:r>
        <w:rPr>
          <w:rFonts w:ascii="Times New Roman" w:hAnsi="Times New Roman"/>
          <w:color w:val="000000" w:themeColor="text1"/>
        </w:rPr>
        <w:t>.</w:t>
      </w:r>
    </w:p>
    <w:p w14:paraId="7DA0CF2D" w14:textId="77777777" w:rsidR="006C014E" w:rsidRPr="004E3B63" w:rsidRDefault="006C014E" w:rsidP="006C014E">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6C014E" w:rsidRPr="004E3B63" w14:paraId="2DF91024" w14:textId="77777777" w:rsidTr="00EE50C5">
        <w:tc>
          <w:tcPr>
            <w:tcW w:w="8856" w:type="dxa"/>
            <w:shd w:val="clear" w:color="auto" w:fill="FFFF99"/>
          </w:tcPr>
          <w:p w14:paraId="1D38FAC5" w14:textId="77777777" w:rsidR="006C014E" w:rsidRPr="004E3B63" w:rsidRDefault="006C014E" w:rsidP="00EE50C5">
            <w:pPr>
              <w:rPr>
                <w:rFonts w:ascii="Times New Roman" w:hAnsi="Times New Roman"/>
                <w:b/>
                <w:color w:val="000000" w:themeColor="text1"/>
              </w:rPr>
            </w:pPr>
          </w:p>
        </w:tc>
      </w:tr>
    </w:tbl>
    <w:p w14:paraId="46ECEDE0" w14:textId="77777777" w:rsidR="006C014E" w:rsidRDefault="006C014E" w:rsidP="006C014E">
      <w:pPr>
        <w:pStyle w:val="ListParagraph"/>
        <w:widowControl/>
        <w:ind w:left="1080"/>
        <w:rPr>
          <w:rFonts w:ascii="Times New Roman" w:hAnsi="Times New Roman"/>
          <w:color w:val="000000" w:themeColor="text1"/>
        </w:rPr>
      </w:pPr>
    </w:p>
    <w:p w14:paraId="0A6E7814" w14:textId="77777777" w:rsidR="006C014E" w:rsidRPr="006A605A" w:rsidRDefault="006C014E" w:rsidP="006C014E">
      <w:pPr>
        <w:pStyle w:val="ListParagraph"/>
        <w:widowControl/>
        <w:numPr>
          <w:ilvl w:val="2"/>
          <w:numId w:val="25"/>
        </w:numPr>
        <w:rPr>
          <w:rFonts w:ascii="Times New Roman" w:hAnsi="Times New Roman"/>
          <w:color w:val="000000" w:themeColor="text1"/>
        </w:rPr>
      </w:pPr>
      <w:r w:rsidRPr="002462C2">
        <w:rPr>
          <w:rFonts w:ascii="Times New Roman" w:hAnsi="Times New Roman"/>
          <w:color w:val="000000" w:themeColor="text1"/>
        </w:rPr>
        <w:t xml:space="preserve">Please </w:t>
      </w:r>
      <w:r>
        <w:rPr>
          <w:rFonts w:ascii="Times New Roman" w:hAnsi="Times New Roman"/>
          <w:color w:val="000000" w:themeColor="text1"/>
        </w:rPr>
        <w:t xml:space="preserve">describe how you will provide a </w:t>
      </w:r>
      <w:r w:rsidRPr="0068557D">
        <w:rPr>
          <w:rFonts w:ascii="Times New Roman" w:hAnsi="Times New Roman"/>
          <w:color w:val="000000" w:themeColor="text1"/>
        </w:rPr>
        <w:t>replacement interpreter within one (1) hour of an interpreter’s cancellation</w:t>
      </w:r>
      <w:r>
        <w:rPr>
          <w:rFonts w:ascii="Times New Roman" w:hAnsi="Times New Roman"/>
          <w:color w:val="000000" w:themeColor="text1"/>
        </w:rPr>
        <w:t>.</w:t>
      </w:r>
    </w:p>
    <w:p w14:paraId="4B01589A" w14:textId="77777777" w:rsidR="006C014E" w:rsidRPr="004E3B63" w:rsidRDefault="006C014E" w:rsidP="006C014E">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6C014E" w:rsidRPr="004E3B63" w14:paraId="58AB07D3" w14:textId="77777777" w:rsidTr="00EE50C5">
        <w:tc>
          <w:tcPr>
            <w:tcW w:w="8856" w:type="dxa"/>
            <w:shd w:val="clear" w:color="auto" w:fill="FFFF99"/>
          </w:tcPr>
          <w:p w14:paraId="0DB0F4C6" w14:textId="77777777" w:rsidR="006C014E" w:rsidRPr="004E3B63" w:rsidRDefault="006C014E" w:rsidP="00EE50C5">
            <w:pPr>
              <w:rPr>
                <w:rFonts w:ascii="Times New Roman" w:hAnsi="Times New Roman"/>
                <w:b/>
                <w:color w:val="000000" w:themeColor="text1"/>
              </w:rPr>
            </w:pPr>
          </w:p>
        </w:tc>
      </w:tr>
    </w:tbl>
    <w:p w14:paraId="01631241" w14:textId="56485C09" w:rsidR="006C014E" w:rsidRDefault="006C014E" w:rsidP="002D59FD">
      <w:pPr>
        <w:widowControl/>
        <w:rPr>
          <w:rFonts w:ascii="Times New Roman" w:hAnsi="Times New Roman"/>
          <w:color w:val="000000" w:themeColor="text1"/>
        </w:rPr>
      </w:pPr>
    </w:p>
    <w:p w14:paraId="30FFA0FC" w14:textId="3F95A589" w:rsidR="006C648B" w:rsidRPr="006C648B" w:rsidRDefault="006C648B" w:rsidP="006C648B">
      <w:pPr>
        <w:pStyle w:val="ListParagraph"/>
        <w:widowControl/>
        <w:numPr>
          <w:ilvl w:val="1"/>
          <w:numId w:val="25"/>
        </w:numPr>
        <w:rPr>
          <w:rFonts w:ascii="Times New Roman" w:hAnsi="Times New Roman"/>
          <w:b/>
          <w:color w:val="000000" w:themeColor="text1"/>
        </w:rPr>
      </w:pPr>
      <w:r w:rsidRPr="006C648B">
        <w:rPr>
          <w:rFonts w:ascii="Times New Roman" w:hAnsi="Times New Roman"/>
          <w:b/>
          <w:color w:val="000000" w:themeColor="text1"/>
        </w:rPr>
        <w:t xml:space="preserve">Telephonic </w:t>
      </w:r>
      <w:r w:rsidR="007453A9">
        <w:rPr>
          <w:rFonts w:ascii="Times New Roman" w:hAnsi="Times New Roman"/>
          <w:b/>
          <w:color w:val="000000" w:themeColor="text1"/>
        </w:rPr>
        <w:t xml:space="preserve">Language </w:t>
      </w:r>
      <w:r w:rsidRPr="006C648B">
        <w:rPr>
          <w:rFonts w:ascii="Times New Roman" w:hAnsi="Times New Roman"/>
          <w:b/>
          <w:color w:val="000000" w:themeColor="text1"/>
        </w:rPr>
        <w:t>Interpretation Services</w:t>
      </w:r>
    </w:p>
    <w:p w14:paraId="7A84DF62" w14:textId="1669CA6F" w:rsidR="006C648B" w:rsidRPr="002462C2" w:rsidRDefault="006C648B" w:rsidP="006C648B">
      <w:pPr>
        <w:pStyle w:val="ListParagraph"/>
        <w:widowControl/>
        <w:numPr>
          <w:ilvl w:val="2"/>
          <w:numId w:val="25"/>
        </w:numPr>
        <w:rPr>
          <w:rFonts w:ascii="Times New Roman" w:hAnsi="Times New Roman"/>
          <w:color w:val="000000" w:themeColor="text1"/>
        </w:rPr>
      </w:pPr>
      <w:r w:rsidRPr="00FF1AC9">
        <w:rPr>
          <w:rFonts w:ascii="Times New Roman" w:hAnsi="Times New Roman"/>
          <w:color w:val="000000" w:themeColor="text1"/>
        </w:rPr>
        <w:lastRenderedPageBreak/>
        <w:t>Please describe</w:t>
      </w:r>
      <w:r>
        <w:rPr>
          <w:rFonts w:ascii="Times New Roman" w:hAnsi="Times New Roman"/>
          <w:color w:val="000000" w:themeColor="text1"/>
        </w:rPr>
        <w:t xml:space="preserve"> how you will make </w:t>
      </w:r>
      <w:r w:rsidR="00D8279E">
        <w:rPr>
          <w:rFonts w:ascii="Times New Roman" w:hAnsi="Times New Roman"/>
          <w:color w:val="000000" w:themeColor="text1"/>
        </w:rPr>
        <w:t>a fourth port available at no additional cost to the State.</w:t>
      </w:r>
    </w:p>
    <w:p w14:paraId="567AA145" w14:textId="77777777" w:rsidR="006C648B" w:rsidRPr="004E3B63" w:rsidRDefault="006C648B" w:rsidP="006C648B">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6C648B" w:rsidRPr="004E3B63" w14:paraId="73851C12" w14:textId="77777777" w:rsidTr="00EE50C5">
        <w:tc>
          <w:tcPr>
            <w:tcW w:w="8856" w:type="dxa"/>
            <w:shd w:val="clear" w:color="auto" w:fill="FFFF99"/>
          </w:tcPr>
          <w:p w14:paraId="3989B8D8" w14:textId="77777777" w:rsidR="006C648B" w:rsidRPr="004E3B63" w:rsidRDefault="006C648B" w:rsidP="00EE50C5">
            <w:pPr>
              <w:rPr>
                <w:rFonts w:ascii="Times New Roman" w:hAnsi="Times New Roman"/>
                <w:b/>
                <w:color w:val="000000" w:themeColor="text1"/>
              </w:rPr>
            </w:pPr>
          </w:p>
        </w:tc>
      </w:tr>
    </w:tbl>
    <w:p w14:paraId="5492C411" w14:textId="77777777" w:rsidR="006C648B" w:rsidRDefault="006C648B" w:rsidP="006C648B">
      <w:pPr>
        <w:widowControl/>
        <w:rPr>
          <w:rFonts w:ascii="Times New Roman" w:hAnsi="Times New Roman"/>
          <w:color w:val="000000" w:themeColor="text1"/>
        </w:rPr>
      </w:pPr>
    </w:p>
    <w:p w14:paraId="1D789ED0" w14:textId="618824E0" w:rsidR="006C648B" w:rsidRPr="002462C2" w:rsidRDefault="006C648B" w:rsidP="006C648B">
      <w:pPr>
        <w:pStyle w:val="ListParagraph"/>
        <w:widowControl/>
        <w:numPr>
          <w:ilvl w:val="2"/>
          <w:numId w:val="25"/>
        </w:numPr>
        <w:rPr>
          <w:rFonts w:ascii="Times New Roman" w:hAnsi="Times New Roman"/>
          <w:color w:val="000000" w:themeColor="text1"/>
        </w:rPr>
      </w:pPr>
      <w:r w:rsidRPr="00FF1AC9">
        <w:rPr>
          <w:rFonts w:ascii="Times New Roman" w:hAnsi="Times New Roman"/>
          <w:color w:val="000000" w:themeColor="text1"/>
        </w:rPr>
        <w:t>Please describe</w:t>
      </w:r>
      <w:r>
        <w:rPr>
          <w:rFonts w:ascii="Times New Roman" w:hAnsi="Times New Roman"/>
          <w:color w:val="000000" w:themeColor="text1"/>
        </w:rPr>
        <w:t xml:space="preserve"> </w:t>
      </w:r>
      <w:r w:rsidR="00D8279E">
        <w:rPr>
          <w:rFonts w:ascii="Times New Roman" w:hAnsi="Times New Roman"/>
          <w:color w:val="000000" w:themeColor="text1"/>
        </w:rPr>
        <w:t>how you will track billable time through your telecommunications platform</w:t>
      </w:r>
      <w:r>
        <w:rPr>
          <w:rFonts w:ascii="Times New Roman" w:hAnsi="Times New Roman"/>
          <w:color w:val="000000" w:themeColor="text1"/>
        </w:rPr>
        <w:t>.</w:t>
      </w:r>
    </w:p>
    <w:p w14:paraId="377154D9" w14:textId="77777777" w:rsidR="006C648B" w:rsidRPr="004E3B63" w:rsidRDefault="006C648B" w:rsidP="006C648B">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6C648B" w:rsidRPr="004E3B63" w14:paraId="163B6AA8" w14:textId="77777777" w:rsidTr="00EE50C5">
        <w:tc>
          <w:tcPr>
            <w:tcW w:w="8856" w:type="dxa"/>
            <w:shd w:val="clear" w:color="auto" w:fill="FFFF99"/>
          </w:tcPr>
          <w:p w14:paraId="11D0E705" w14:textId="77777777" w:rsidR="006C648B" w:rsidRPr="004E3B63" w:rsidRDefault="006C648B" w:rsidP="00EE50C5">
            <w:pPr>
              <w:rPr>
                <w:rFonts w:ascii="Times New Roman" w:hAnsi="Times New Roman"/>
                <w:b/>
                <w:color w:val="000000" w:themeColor="text1"/>
              </w:rPr>
            </w:pPr>
          </w:p>
        </w:tc>
      </w:tr>
    </w:tbl>
    <w:p w14:paraId="1338864C" w14:textId="02EDA217" w:rsidR="006C648B" w:rsidRDefault="006C648B" w:rsidP="006C648B">
      <w:pPr>
        <w:widowControl/>
        <w:rPr>
          <w:rFonts w:ascii="Times New Roman" w:hAnsi="Times New Roman"/>
          <w:b/>
          <w:color w:val="000000" w:themeColor="text1"/>
        </w:rPr>
      </w:pPr>
    </w:p>
    <w:p w14:paraId="6F26D207" w14:textId="45C11BA7" w:rsidR="00D8279E" w:rsidRPr="006A605A" w:rsidRDefault="00D8279E" w:rsidP="00D8279E">
      <w:pPr>
        <w:pStyle w:val="ListParagraph"/>
        <w:widowControl/>
        <w:numPr>
          <w:ilvl w:val="2"/>
          <w:numId w:val="25"/>
        </w:numPr>
        <w:rPr>
          <w:rFonts w:ascii="Times New Roman" w:hAnsi="Times New Roman"/>
          <w:color w:val="000000" w:themeColor="text1"/>
        </w:rPr>
      </w:pPr>
      <w:r w:rsidRPr="002462C2">
        <w:rPr>
          <w:rFonts w:ascii="Times New Roman" w:hAnsi="Times New Roman"/>
          <w:color w:val="000000" w:themeColor="text1"/>
        </w:rPr>
        <w:t xml:space="preserve">Please </w:t>
      </w:r>
      <w:r>
        <w:rPr>
          <w:rFonts w:ascii="Times New Roman" w:hAnsi="Times New Roman"/>
          <w:color w:val="000000" w:themeColor="text1"/>
        </w:rPr>
        <w:t xml:space="preserve">describe how you will determine the LEP’s language </w:t>
      </w:r>
      <w:r w:rsidRPr="006A605A">
        <w:rPr>
          <w:rFonts w:ascii="Times New Roman" w:hAnsi="Times New Roman"/>
          <w:color w:val="000000" w:themeColor="text1"/>
        </w:rPr>
        <w:t>within three (3) minutes for at</w:t>
      </w:r>
      <w:r>
        <w:rPr>
          <w:rFonts w:ascii="Times New Roman" w:hAnsi="Times New Roman"/>
          <w:color w:val="000000" w:themeColor="text1"/>
        </w:rPr>
        <w:t xml:space="preserve"> </w:t>
      </w:r>
      <w:r w:rsidRPr="006A605A">
        <w:rPr>
          <w:rFonts w:ascii="Times New Roman" w:hAnsi="Times New Roman"/>
          <w:color w:val="000000" w:themeColor="text1"/>
        </w:rPr>
        <w:t>least ninety-five (95) percent of all requested services</w:t>
      </w:r>
      <w:r w:rsidR="001172B1">
        <w:rPr>
          <w:rFonts w:ascii="Times New Roman" w:hAnsi="Times New Roman"/>
          <w:color w:val="000000" w:themeColor="text1"/>
        </w:rPr>
        <w:t>. We recognize that this question is similar to question 3.1.3, but we would like this answer to be specific to telephonic interpretation services.</w:t>
      </w:r>
    </w:p>
    <w:p w14:paraId="3F544450" w14:textId="77777777" w:rsidR="00D8279E" w:rsidRPr="004E3B63" w:rsidRDefault="00D8279E" w:rsidP="00D8279E">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D8279E" w:rsidRPr="004E3B63" w14:paraId="4EF1CA9B" w14:textId="77777777" w:rsidTr="00EE50C5">
        <w:tc>
          <w:tcPr>
            <w:tcW w:w="8856" w:type="dxa"/>
            <w:shd w:val="clear" w:color="auto" w:fill="FFFF99"/>
          </w:tcPr>
          <w:p w14:paraId="1ECD8EF3" w14:textId="77777777" w:rsidR="00D8279E" w:rsidRPr="004E3B63" w:rsidRDefault="00D8279E" w:rsidP="00EE50C5">
            <w:pPr>
              <w:rPr>
                <w:rFonts w:ascii="Times New Roman" w:hAnsi="Times New Roman"/>
                <w:b/>
                <w:color w:val="000000" w:themeColor="text1"/>
              </w:rPr>
            </w:pPr>
          </w:p>
        </w:tc>
      </w:tr>
    </w:tbl>
    <w:p w14:paraId="716FF56A" w14:textId="0DEC9074" w:rsidR="00D8279E" w:rsidRDefault="00D8279E" w:rsidP="006C648B">
      <w:pPr>
        <w:widowControl/>
        <w:rPr>
          <w:rFonts w:ascii="Times New Roman" w:hAnsi="Times New Roman"/>
          <w:b/>
          <w:color w:val="000000" w:themeColor="text1"/>
        </w:rPr>
      </w:pPr>
    </w:p>
    <w:p w14:paraId="71936C30" w14:textId="269D49D2" w:rsidR="007453A9" w:rsidRPr="006A605A" w:rsidRDefault="007453A9" w:rsidP="001172B1">
      <w:pPr>
        <w:pStyle w:val="ListParagraph"/>
        <w:widowControl/>
        <w:numPr>
          <w:ilvl w:val="2"/>
          <w:numId w:val="25"/>
        </w:numPr>
        <w:rPr>
          <w:rFonts w:ascii="Times New Roman" w:hAnsi="Times New Roman"/>
          <w:color w:val="000000" w:themeColor="text1"/>
        </w:rPr>
      </w:pPr>
      <w:r w:rsidRPr="002462C2">
        <w:rPr>
          <w:rFonts w:ascii="Times New Roman" w:hAnsi="Times New Roman"/>
          <w:color w:val="000000" w:themeColor="text1"/>
        </w:rPr>
        <w:t xml:space="preserve">Please </w:t>
      </w:r>
      <w:r>
        <w:rPr>
          <w:rFonts w:ascii="Times New Roman" w:hAnsi="Times New Roman"/>
          <w:color w:val="000000" w:themeColor="text1"/>
        </w:rPr>
        <w:t>describe how you will ensure that interpreters are</w:t>
      </w:r>
      <w:r w:rsidRPr="0068557D">
        <w:rPr>
          <w:rFonts w:ascii="Times New Roman" w:hAnsi="Times New Roman"/>
          <w:color w:val="000000" w:themeColor="text1"/>
        </w:rPr>
        <w:t xml:space="preserve"> available for at least ninety-</w:t>
      </w:r>
      <w:r>
        <w:rPr>
          <w:rFonts w:ascii="Times New Roman" w:hAnsi="Times New Roman"/>
          <w:color w:val="000000" w:themeColor="text1"/>
        </w:rPr>
        <w:t>nine</w:t>
      </w:r>
      <w:r w:rsidRPr="0068557D">
        <w:rPr>
          <w:rFonts w:ascii="Times New Roman" w:hAnsi="Times New Roman"/>
          <w:color w:val="000000" w:themeColor="text1"/>
        </w:rPr>
        <w:t xml:space="preserve"> (9</w:t>
      </w:r>
      <w:r>
        <w:rPr>
          <w:rFonts w:ascii="Times New Roman" w:hAnsi="Times New Roman"/>
          <w:color w:val="000000" w:themeColor="text1"/>
        </w:rPr>
        <w:t>9</w:t>
      </w:r>
      <w:r w:rsidRPr="0068557D">
        <w:rPr>
          <w:rFonts w:ascii="Times New Roman" w:hAnsi="Times New Roman"/>
          <w:color w:val="000000" w:themeColor="text1"/>
        </w:rPr>
        <w:t>)</w:t>
      </w:r>
      <w:r>
        <w:rPr>
          <w:rFonts w:ascii="Times New Roman" w:hAnsi="Times New Roman"/>
          <w:color w:val="000000" w:themeColor="text1"/>
        </w:rPr>
        <w:t xml:space="preserve"> percent</w:t>
      </w:r>
      <w:r w:rsidRPr="0068557D">
        <w:rPr>
          <w:rFonts w:ascii="Times New Roman" w:hAnsi="Times New Roman"/>
          <w:color w:val="000000" w:themeColor="text1"/>
        </w:rPr>
        <w:t xml:space="preserve"> of </w:t>
      </w:r>
      <w:r>
        <w:rPr>
          <w:rFonts w:ascii="Times New Roman" w:hAnsi="Times New Roman"/>
          <w:color w:val="000000" w:themeColor="text1"/>
        </w:rPr>
        <w:t xml:space="preserve">all </w:t>
      </w:r>
      <w:r w:rsidRPr="0068557D">
        <w:rPr>
          <w:rFonts w:ascii="Times New Roman" w:hAnsi="Times New Roman"/>
          <w:color w:val="000000" w:themeColor="text1"/>
        </w:rPr>
        <w:t>service</w:t>
      </w:r>
      <w:r>
        <w:rPr>
          <w:rFonts w:ascii="Times New Roman" w:hAnsi="Times New Roman"/>
          <w:color w:val="000000" w:themeColor="text1"/>
        </w:rPr>
        <w:t xml:space="preserve"> calls.</w:t>
      </w:r>
      <w:r w:rsidR="001172B1">
        <w:rPr>
          <w:rFonts w:ascii="Times New Roman" w:hAnsi="Times New Roman"/>
          <w:color w:val="000000" w:themeColor="text1"/>
        </w:rPr>
        <w:t xml:space="preserve"> We recognize that this question is similar to question 3.1.4, but we would like this answer to be specific to telephonic language interpretation services.</w:t>
      </w:r>
      <w:r w:rsidR="001172B1" w:rsidDel="001172B1">
        <w:rPr>
          <w:rStyle w:val="CommentReference"/>
        </w:rPr>
        <w:t xml:space="preserve"> </w:t>
      </w:r>
    </w:p>
    <w:p w14:paraId="3FAA64A6" w14:textId="77777777" w:rsidR="007453A9" w:rsidRPr="004E3B63" w:rsidRDefault="007453A9" w:rsidP="001172B1">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7453A9" w:rsidRPr="004E3B63" w14:paraId="75F3F3A1" w14:textId="77777777" w:rsidTr="00EE50C5">
        <w:tc>
          <w:tcPr>
            <w:tcW w:w="8856" w:type="dxa"/>
            <w:shd w:val="clear" w:color="auto" w:fill="FFFF99"/>
          </w:tcPr>
          <w:p w14:paraId="06E40DD9" w14:textId="77777777" w:rsidR="007453A9" w:rsidRPr="004E3B63" w:rsidRDefault="007453A9" w:rsidP="00EE50C5">
            <w:pPr>
              <w:rPr>
                <w:rFonts w:ascii="Times New Roman" w:hAnsi="Times New Roman"/>
                <w:b/>
                <w:color w:val="000000" w:themeColor="text1"/>
              </w:rPr>
            </w:pPr>
          </w:p>
        </w:tc>
      </w:tr>
    </w:tbl>
    <w:p w14:paraId="476E67DD" w14:textId="56E704B8" w:rsidR="007453A9" w:rsidRDefault="007453A9" w:rsidP="001172B1">
      <w:pPr>
        <w:widowControl/>
        <w:rPr>
          <w:rFonts w:ascii="Times New Roman" w:hAnsi="Times New Roman"/>
          <w:b/>
          <w:color w:val="000000" w:themeColor="text1"/>
        </w:rPr>
      </w:pPr>
    </w:p>
    <w:p w14:paraId="3F709D05" w14:textId="66E027E8" w:rsidR="007453A9" w:rsidRPr="006C648B" w:rsidRDefault="007453A9" w:rsidP="001172B1">
      <w:pPr>
        <w:pStyle w:val="ListParagraph"/>
        <w:widowControl/>
        <w:numPr>
          <w:ilvl w:val="1"/>
          <w:numId w:val="25"/>
        </w:numPr>
        <w:rPr>
          <w:rFonts w:ascii="Times New Roman" w:hAnsi="Times New Roman"/>
          <w:b/>
          <w:color w:val="000000" w:themeColor="text1"/>
        </w:rPr>
      </w:pPr>
      <w:r>
        <w:rPr>
          <w:rFonts w:ascii="Times New Roman" w:hAnsi="Times New Roman"/>
          <w:b/>
          <w:color w:val="000000" w:themeColor="text1"/>
        </w:rPr>
        <w:t>Written Language Translation</w:t>
      </w:r>
      <w:r w:rsidRPr="006C648B">
        <w:rPr>
          <w:rFonts w:ascii="Times New Roman" w:hAnsi="Times New Roman"/>
          <w:b/>
          <w:color w:val="000000" w:themeColor="text1"/>
        </w:rPr>
        <w:t xml:space="preserve"> Services</w:t>
      </w:r>
    </w:p>
    <w:p w14:paraId="30DC10BD" w14:textId="20030E04" w:rsidR="00426455" w:rsidRPr="00426455" w:rsidRDefault="00426455" w:rsidP="001172B1">
      <w:pPr>
        <w:pStyle w:val="ListParagraph"/>
        <w:widowControl/>
        <w:numPr>
          <w:ilvl w:val="2"/>
          <w:numId w:val="25"/>
        </w:numPr>
        <w:rPr>
          <w:rFonts w:ascii="Times New Roman" w:hAnsi="Times New Roman"/>
          <w:color w:val="000000" w:themeColor="text1"/>
        </w:rPr>
      </w:pPr>
      <w:r w:rsidRPr="00FF1AC9">
        <w:rPr>
          <w:rFonts w:ascii="Times New Roman" w:hAnsi="Times New Roman"/>
          <w:color w:val="000000" w:themeColor="text1"/>
        </w:rPr>
        <w:t>Please describe</w:t>
      </w:r>
      <w:r>
        <w:rPr>
          <w:rFonts w:ascii="Times New Roman" w:hAnsi="Times New Roman"/>
          <w:color w:val="000000" w:themeColor="text1"/>
        </w:rPr>
        <w:t xml:space="preserve"> how you will make yourself capable of receiving documents in need of translation services via e</w:t>
      </w:r>
      <w:r w:rsidRPr="00426455">
        <w:rPr>
          <w:rFonts w:ascii="Times New Roman" w:hAnsi="Times New Roman"/>
          <w:color w:val="000000" w:themeColor="text1"/>
        </w:rPr>
        <w:t>mail or other electronic delivery method</w:t>
      </w:r>
      <w:r>
        <w:rPr>
          <w:rFonts w:ascii="Times New Roman" w:hAnsi="Times New Roman"/>
          <w:color w:val="000000" w:themeColor="text1"/>
        </w:rPr>
        <w:t xml:space="preserve">s, </w:t>
      </w:r>
      <w:r w:rsidRPr="00426455">
        <w:rPr>
          <w:rFonts w:ascii="Times New Roman" w:hAnsi="Times New Roman"/>
          <w:color w:val="000000" w:themeColor="text1"/>
        </w:rPr>
        <w:t>U.S. postal service or courier delivery</w:t>
      </w:r>
      <w:r>
        <w:rPr>
          <w:rFonts w:ascii="Times New Roman" w:hAnsi="Times New Roman"/>
          <w:color w:val="000000" w:themeColor="text1"/>
        </w:rPr>
        <w:t xml:space="preserve">, and </w:t>
      </w:r>
      <w:r w:rsidRPr="00426455">
        <w:rPr>
          <w:rFonts w:ascii="Times New Roman" w:hAnsi="Times New Roman"/>
          <w:color w:val="000000" w:themeColor="text1"/>
        </w:rPr>
        <w:t>fax</w:t>
      </w:r>
      <w:r w:rsidR="007837FA">
        <w:rPr>
          <w:rFonts w:ascii="Times New Roman" w:hAnsi="Times New Roman"/>
          <w:color w:val="000000" w:themeColor="text1"/>
        </w:rPr>
        <w:t>.</w:t>
      </w:r>
    </w:p>
    <w:p w14:paraId="71921F15" w14:textId="77777777" w:rsidR="00426455" w:rsidRPr="004E3B63" w:rsidRDefault="00426455" w:rsidP="00426455">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426455" w:rsidRPr="004E3B63" w14:paraId="0014C883" w14:textId="77777777" w:rsidTr="00EE50C5">
        <w:tc>
          <w:tcPr>
            <w:tcW w:w="8856" w:type="dxa"/>
            <w:shd w:val="clear" w:color="auto" w:fill="FFFF99"/>
          </w:tcPr>
          <w:p w14:paraId="0DBF5461" w14:textId="77777777" w:rsidR="00426455" w:rsidRPr="004E3B63" w:rsidRDefault="00426455" w:rsidP="00EE50C5">
            <w:pPr>
              <w:rPr>
                <w:rFonts w:ascii="Times New Roman" w:hAnsi="Times New Roman"/>
                <w:b/>
                <w:color w:val="000000" w:themeColor="text1"/>
              </w:rPr>
            </w:pPr>
          </w:p>
        </w:tc>
      </w:tr>
    </w:tbl>
    <w:p w14:paraId="74FCAF05" w14:textId="65080EBD" w:rsidR="00426455" w:rsidRDefault="00426455" w:rsidP="006C648B">
      <w:pPr>
        <w:widowControl/>
        <w:rPr>
          <w:rFonts w:ascii="Times New Roman" w:hAnsi="Times New Roman"/>
          <w:b/>
          <w:color w:val="000000" w:themeColor="text1"/>
        </w:rPr>
      </w:pPr>
    </w:p>
    <w:p w14:paraId="52B81B73" w14:textId="2DA627EE" w:rsidR="007837FA" w:rsidRPr="00426455" w:rsidRDefault="007837FA" w:rsidP="007837FA">
      <w:pPr>
        <w:pStyle w:val="ListParagraph"/>
        <w:widowControl/>
        <w:numPr>
          <w:ilvl w:val="2"/>
          <w:numId w:val="25"/>
        </w:numPr>
        <w:rPr>
          <w:rFonts w:ascii="Times New Roman" w:hAnsi="Times New Roman"/>
          <w:color w:val="000000" w:themeColor="text1"/>
        </w:rPr>
      </w:pPr>
      <w:r w:rsidRPr="00FF1AC9">
        <w:rPr>
          <w:rFonts w:ascii="Times New Roman" w:hAnsi="Times New Roman"/>
          <w:color w:val="000000" w:themeColor="text1"/>
        </w:rPr>
        <w:t>Please describe</w:t>
      </w:r>
      <w:r>
        <w:rPr>
          <w:rFonts w:ascii="Times New Roman" w:hAnsi="Times New Roman"/>
          <w:color w:val="000000" w:themeColor="text1"/>
        </w:rPr>
        <w:t xml:space="preserve"> how you will ensure ninety-eight (98) percent of documents meet the standard and expedited turnaround timeframes.</w:t>
      </w:r>
    </w:p>
    <w:p w14:paraId="7C01E058" w14:textId="77777777" w:rsidR="007837FA" w:rsidRPr="004E3B63" w:rsidRDefault="007837FA" w:rsidP="007837FA">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7837FA" w:rsidRPr="004E3B63" w14:paraId="3505EB86" w14:textId="77777777" w:rsidTr="00EE50C5">
        <w:tc>
          <w:tcPr>
            <w:tcW w:w="8856" w:type="dxa"/>
            <w:shd w:val="clear" w:color="auto" w:fill="FFFF99"/>
          </w:tcPr>
          <w:p w14:paraId="6F0885E7" w14:textId="77777777" w:rsidR="007837FA" w:rsidRPr="004E3B63" w:rsidRDefault="007837FA" w:rsidP="00EE50C5">
            <w:pPr>
              <w:rPr>
                <w:rFonts w:ascii="Times New Roman" w:hAnsi="Times New Roman"/>
                <w:b/>
                <w:color w:val="000000" w:themeColor="text1"/>
              </w:rPr>
            </w:pPr>
          </w:p>
        </w:tc>
      </w:tr>
    </w:tbl>
    <w:p w14:paraId="012A66D8" w14:textId="74D955A1" w:rsidR="007837FA" w:rsidRDefault="007837FA" w:rsidP="006C648B">
      <w:pPr>
        <w:widowControl/>
        <w:rPr>
          <w:rFonts w:ascii="Times New Roman" w:hAnsi="Times New Roman"/>
          <w:b/>
          <w:color w:val="000000" w:themeColor="text1"/>
        </w:rPr>
      </w:pPr>
    </w:p>
    <w:p w14:paraId="150874CF" w14:textId="4F532FBC" w:rsidR="007837FA" w:rsidRPr="00426455" w:rsidRDefault="007837FA" w:rsidP="007837FA">
      <w:pPr>
        <w:pStyle w:val="ListParagraph"/>
        <w:widowControl/>
        <w:numPr>
          <w:ilvl w:val="2"/>
          <w:numId w:val="25"/>
        </w:numPr>
        <w:rPr>
          <w:rFonts w:ascii="Times New Roman" w:hAnsi="Times New Roman"/>
          <w:color w:val="000000" w:themeColor="text1"/>
        </w:rPr>
      </w:pPr>
      <w:r w:rsidRPr="00FF1AC9">
        <w:rPr>
          <w:rFonts w:ascii="Times New Roman" w:hAnsi="Times New Roman"/>
          <w:color w:val="000000" w:themeColor="text1"/>
        </w:rPr>
        <w:t>Please describe</w:t>
      </w:r>
      <w:r>
        <w:rPr>
          <w:rFonts w:ascii="Times New Roman" w:hAnsi="Times New Roman"/>
          <w:color w:val="000000" w:themeColor="text1"/>
        </w:rPr>
        <w:t xml:space="preserve"> how you will ensure that translators are available and able to translate at least ninety-nine (99) percent of all jobs.</w:t>
      </w:r>
      <w:r w:rsidR="001172B1">
        <w:rPr>
          <w:rFonts w:ascii="Times New Roman" w:hAnsi="Times New Roman"/>
          <w:color w:val="000000" w:themeColor="text1"/>
        </w:rPr>
        <w:t xml:space="preserve"> We recognize that this question is similar to question 3.1.4, but we would like this answer to be specific to written language translation services.</w:t>
      </w:r>
    </w:p>
    <w:p w14:paraId="0075F661" w14:textId="77777777" w:rsidR="007837FA" w:rsidRPr="004E3B63" w:rsidRDefault="007837FA" w:rsidP="007837FA">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7837FA" w:rsidRPr="004E3B63" w14:paraId="7CB56A33" w14:textId="77777777" w:rsidTr="00EE50C5">
        <w:tc>
          <w:tcPr>
            <w:tcW w:w="8856" w:type="dxa"/>
            <w:shd w:val="clear" w:color="auto" w:fill="FFFF99"/>
          </w:tcPr>
          <w:p w14:paraId="48799E29" w14:textId="77777777" w:rsidR="007837FA" w:rsidRPr="004E3B63" w:rsidRDefault="007837FA" w:rsidP="00EE50C5">
            <w:pPr>
              <w:rPr>
                <w:rFonts w:ascii="Times New Roman" w:hAnsi="Times New Roman"/>
                <w:b/>
                <w:color w:val="000000" w:themeColor="text1"/>
              </w:rPr>
            </w:pPr>
          </w:p>
        </w:tc>
      </w:tr>
    </w:tbl>
    <w:p w14:paraId="50B6EF55" w14:textId="303351C4" w:rsidR="007837FA" w:rsidRDefault="007837FA" w:rsidP="006C648B">
      <w:pPr>
        <w:widowControl/>
        <w:rPr>
          <w:rFonts w:ascii="Times New Roman" w:hAnsi="Times New Roman"/>
          <w:b/>
          <w:color w:val="000000" w:themeColor="text1"/>
        </w:rPr>
      </w:pPr>
    </w:p>
    <w:p w14:paraId="1997C0F1" w14:textId="77777777" w:rsidR="00E22D16" w:rsidRPr="007B35B6" w:rsidRDefault="00E22D16" w:rsidP="00E22D16">
      <w:pPr>
        <w:pStyle w:val="ListParagraph"/>
        <w:numPr>
          <w:ilvl w:val="1"/>
          <w:numId w:val="25"/>
        </w:numPr>
        <w:rPr>
          <w:rFonts w:ascii="Times New Roman" w:hAnsi="Times New Roman"/>
          <w:b/>
          <w:color w:val="000000" w:themeColor="text1"/>
        </w:rPr>
      </w:pPr>
      <w:r w:rsidRPr="00E22D16">
        <w:rPr>
          <w:rFonts w:ascii="Times New Roman" w:hAnsi="Times New Roman"/>
          <w:b/>
          <w:color w:val="000000" w:themeColor="text1"/>
        </w:rPr>
        <w:t>Communication Accommodation Services for Individuals who are Deaf or Hard of Hearing</w:t>
      </w:r>
    </w:p>
    <w:p w14:paraId="3762E881" w14:textId="62357898" w:rsidR="001172B1" w:rsidRPr="002462C2" w:rsidRDefault="001172B1" w:rsidP="001172B1">
      <w:pPr>
        <w:pStyle w:val="ListParagraph"/>
        <w:widowControl/>
        <w:numPr>
          <w:ilvl w:val="2"/>
          <w:numId w:val="25"/>
        </w:numPr>
        <w:rPr>
          <w:rFonts w:ascii="Times New Roman" w:hAnsi="Times New Roman"/>
          <w:color w:val="000000" w:themeColor="text1"/>
        </w:rPr>
      </w:pPr>
      <w:r w:rsidRPr="00FF1AC9">
        <w:rPr>
          <w:rFonts w:ascii="Times New Roman" w:hAnsi="Times New Roman"/>
          <w:color w:val="000000" w:themeColor="text1"/>
        </w:rPr>
        <w:lastRenderedPageBreak/>
        <w:t>Please describe</w:t>
      </w:r>
      <w:r>
        <w:rPr>
          <w:rFonts w:ascii="Times New Roman" w:hAnsi="Times New Roman"/>
          <w:color w:val="000000" w:themeColor="text1"/>
        </w:rPr>
        <w:t xml:space="preserve"> </w:t>
      </w:r>
      <w:r w:rsidRPr="006C014E">
        <w:rPr>
          <w:rFonts w:ascii="Times New Roman" w:hAnsi="Times New Roman"/>
          <w:color w:val="000000" w:themeColor="text1"/>
        </w:rPr>
        <w:t>your capabilities to provide Video Remote Interpreting</w:t>
      </w:r>
      <w:r>
        <w:rPr>
          <w:rFonts w:ascii="Times New Roman" w:hAnsi="Times New Roman"/>
          <w:color w:val="000000" w:themeColor="text1"/>
        </w:rPr>
        <w:t xml:space="preserve"> (VRI)</w:t>
      </w:r>
      <w:r w:rsidRPr="006C014E">
        <w:rPr>
          <w:rFonts w:ascii="Times New Roman" w:hAnsi="Times New Roman"/>
          <w:color w:val="000000" w:themeColor="text1"/>
        </w:rPr>
        <w:t xml:space="preserve"> services</w:t>
      </w:r>
      <w:r>
        <w:rPr>
          <w:rFonts w:ascii="Times New Roman" w:hAnsi="Times New Roman"/>
          <w:color w:val="000000" w:themeColor="text1"/>
        </w:rPr>
        <w:t xml:space="preserve"> for American Sign Language interpretation services</w:t>
      </w:r>
      <w:r w:rsidRPr="006C014E">
        <w:rPr>
          <w:rFonts w:ascii="Times New Roman" w:hAnsi="Times New Roman"/>
          <w:color w:val="000000" w:themeColor="text1"/>
        </w:rPr>
        <w:t xml:space="preserve"> or describe your plan to work with a VRI service provider if you are unfamiliar with VRI services</w:t>
      </w:r>
      <w:r>
        <w:rPr>
          <w:rFonts w:ascii="Times New Roman" w:hAnsi="Times New Roman"/>
          <w:color w:val="000000" w:themeColor="text1"/>
        </w:rPr>
        <w:t>.</w:t>
      </w:r>
    </w:p>
    <w:p w14:paraId="687E6577" w14:textId="77777777" w:rsidR="001172B1" w:rsidRPr="004E3B63" w:rsidRDefault="001172B1" w:rsidP="001172B1">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1172B1" w:rsidRPr="004E3B63" w14:paraId="3FCB815A" w14:textId="77777777" w:rsidTr="00821EAD">
        <w:tc>
          <w:tcPr>
            <w:tcW w:w="8856" w:type="dxa"/>
            <w:shd w:val="clear" w:color="auto" w:fill="FFFF99"/>
          </w:tcPr>
          <w:p w14:paraId="7B1FC7D7" w14:textId="77777777" w:rsidR="00275F03" w:rsidRDefault="0039693B" w:rsidP="00821EAD">
            <w:pPr>
              <w:rPr>
                <w:rFonts w:ascii="Times New Roman" w:hAnsi="Times New Roman"/>
                <w:bCs/>
                <w:color w:val="000000" w:themeColor="text1"/>
              </w:rPr>
            </w:pPr>
            <w:r w:rsidRPr="0039693B">
              <w:rPr>
                <w:rFonts w:ascii="Times New Roman" w:hAnsi="Times New Roman"/>
                <w:bCs/>
                <w:color w:val="000000" w:themeColor="text1"/>
              </w:rPr>
              <w:t xml:space="preserve">Deaf Community Services currently provides Video Remote Interpreting (VRI) services via a variety of platforms. We have accounts with Zoom, Skype, and Cisco WebEx. </w:t>
            </w:r>
          </w:p>
          <w:p w14:paraId="4952DADD" w14:textId="77777777" w:rsidR="00275F03" w:rsidRDefault="00275F03" w:rsidP="00821EAD">
            <w:pPr>
              <w:rPr>
                <w:rFonts w:ascii="Times New Roman" w:hAnsi="Times New Roman"/>
                <w:bCs/>
                <w:color w:val="000000" w:themeColor="text1"/>
              </w:rPr>
            </w:pPr>
          </w:p>
          <w:p w14:paraId="715CB238" w14:textId="77777777" w:rsidR="0039693B" w:rsidRDefault="0039693B" w:rsidP="00821EAD">
            <w:pPr>
              <w:rPr>
                <w:rFonts w:ascii="Times New Roman" w:hAnsi="Times New Roman"/>
                <w:bCs/>
                <w:color w:val="000000" w:themeColor="text1"/>
              </w:rPr>
            </w:pPr>
            <w:r w:rsidRPr="0039693B">
              <w:rPr>
                <w:rFonts w:ascii="Times New Roman" w:hAnsi="Times New Roman"/>
                <w:bCs/>
                <w:color w:val="000000" w:themeColor="text1"/>
              </w:rPr>
              <w:t>Also, our interpreting software</w:t>
            </w:r>
            <w:r w:rsidR="00275F03">
              <w:rPr>
                <w:rFonts w:ascii="Times New Roman" w:hAnsi="Times New Roman"/>
                <w:bCs/>
                <w:color w:val="000000" w:themeColor="text1"/>
              </w:rPr>
              <w:t xml:space="preserve">, </w:t>
            </w:r>
            <w:proofErr w:type="spellStart"/>
            <w:r w:rsidR="00275F03">
              <w:rPr>
                <w:rFonts w:ascii="Times New Roman" w:hAnsi="Times New Roman"/>
                <w:bCs/>
                <w:color w:val="000000" w:themeColor="text1"/>
              </w:rPr>
              <w:t>uSked</w:t>
            </w:r>
            <w:proofErr w:type="spellEnd"/>
            <w:r w:rsidR="00275F03">
              <w:rPr>
                <w:rFonts w:ascii="Times New Roman" w:hAnsi="Times New Roman"/>
                <w:bCs/>
                <w:color w:val="000000" w:themeColor="text1"/>
              </w:rPr>
              <w:t xml:space="preserve">, </w:t>
            </w:r>
            <w:r w:rsidRPr="0039693B">
              <w:rPr>
                <w:rFonts w:ascii="Times New Roman" w:hAnsi="Times New Roman"/>
                <w:bCs/>
                <w:color w:val="000000" w:themeColor="text1"/>
              </w:rPr>
              <w:t xml:space="preserve">utilizes a Virtual+ platform, which provides instant access to </w:t>
            </w:r>
            <w:r w:rsidR="00275F03">
              <w:rPr>
                <w:rFonts w:ascii="Times New Roman" w:hAnsi="Times New Roman"/>
                <w:bCs/>
                <w:color w:val="000000" w:themeColor="text1"/>
              </w:rPr>
              <w:t xml:space="preserve">VRI and </w:t>
            </w:r>
            <w:r w:rsidRPr="0039693B">
              <w:rPr>
                <w:rFonts w:ascii="Times New Roman" w:hAnsi="Times New Roman"/>
                <w:bCs/>
                <w:color w:val="000000" w:themeColor="text1"/>
              </w:rPr>
              <w:t xml:space="preserve">Virtual </w:t>
            </w:r>
            <w:r w:rsidR="00275F03">
              <w:rPr>
                <w:rFonts w:ascii="Times New Roman" w:hAnsi="Times New Roman"/>
                <w:bCs/>
                <w:color w:val="000000" w:themeColor="text1"/>
              </w:rPr>
              <w:t>I</w:t>
            </w:r>
            <w:r w:rsidRPr="0039693B">
              <w:rPr>
                <w:rFonts w:ascii="Times New Roman" w:hAnsi="Times New Roman"/>
                <w:bCs/>
                <w:color w:val="000000" w:themeColor="text1"/>
              </w:rPr>
              <w:t xml:space="preserve">nterpreting </w:t>
            </w:r>
            <w:r w:rsidR="00275F03">
              <w:rPr>
                <w:rFonts w:ascii="Times New Roman" w:hAnsi="Times New Roman"/>
                <w:bCs/>
                <w:color w:val="000000" w:themeColor="text1"/>
              </w:rPr>
              <w:t>platform</w:t>
            </w:r>
            <w:r w:rsidRPr="0039693B">
              <w:rPr>
                <w:rFonts w:ascii="Times New Roman" w:hAnsi="Times New Roman"/>
                <w:bCs/>
                <w:color w:val="000000" w:themeColor="text1"/>
              </w:rPr>
              <w:t xml:space="preserve">. </w:t>
            </w:r>
            <w:r>
              <w:rPr>
                <w:rFonts w:ascii="Times New Roman" w:hAnsi="Times New Roman"/>
                <w:bCs/>
                <w:color w:val="000000" w:themeColor="text1"/>
              </w:rPr>
              <w:t xml:space="preserve">We are happy to accommodate the platform that is most convenient and preferred by the customer. </w:t>
            </w:r>
          </w:p>
          <w:p w14:paraId="5D80C793" w14:textId="77777777" w:rsidR="00275F03" w:rsidRDefault="00275F03" w:rsidP="00821EAD">
            <w:pPr>
              <w:rPr>
                <w:rFonts w:ascii="Times New Roman" w:hAnsi="Times New Roman"/>
                <w:bCs/>
                <w:color w:val="000000" w:themeColor="text1"/>
              </w:rPr>
            </w:pPr>
          </w:p>
          <w:p w14:paraId="540786CE" w14:textId="2319FDD8" w:rsidR="00275F03" w:rsidRPr="0039693B" w:rsidRDefault="00275F03" w:rsidP="00821EAD">
            <w:pPr>
              <w:rPr>
                <w:rFonts w:ascii="Times New Roman" w:hAnsi="Times New Roman"/>
                <w:bCs/>
                <w:color w:val="000000" w:themeColor="text1"/>
              </w:rPr>
            </w:pPr>
            <w:r>
              <w:rPr>
                <w:rFonts w:ascii="Times New Roman" w:hAnsi="Times New Roman"/>
                <w:bCs/>
                <w:color w:val="000000" w:themeColor="text1"/>
              </w:rPr>
              <w:t>Deaf Community Services utilizes interpreters that are trained in providing services remotely, via VRI or Virtual Interpreting.</w:t>
            </w:r>
          </w:p>
        </w:tc>
      </w:tr>
    </w:tbl>
    <w:p w14:paraId="4B9BE9BE" w14:textId="77777777" w:rsidR="001172B1" w:rsidRDefault="001172B1" w:rsidP="001172B1">
      <w:pPr>
        <w:pStyle w:val="ListParagraph"/>
        <w:widowControl/>
        <w:ind w:left="1080"/>
        <w:rPr>
          <w:rFonts w:ascii="Times New Roman" w:hAnsi="Times New Roman"/>
          <w:color w:val="000000" w:themeColor="text1"/>
        </w:rPr>
      </w:pPr>
    </w:p>
    <w:p w14:paraId="6122EFC9" w14:textId="28F14976" w:rsidR="00716B6E" w:rsidRPr="00426455" w:rsidRDefault="00716B6E" w:rsidP="00716B6E">
      <w:pPr>
        <w:pStyle w:val="ListParagraph"/>
        <w:widowControl/>
        <w:numPr>
          <w:ilvl w:val="2"/>
          <w:numId w:val="25"/>
        </w:numPr>
        <w:rPr>
          <w:rFonts w:ascii="Times New Roman" w:hAnsi="Times New Roman"/>
          <w:color w:val="000000" w:themeColor="text1"/>
        </w:rPr>
      </w:pPr>
      <w:r w:rsidRPr="00FF1AC9">
        <w:rPr>
          <w:rFonts w:ascii="Times New Roman" w:hAnsi="Times New Roman"/>
          <w:color w:val="000000" w:themeColor="text1"/>
        </w:rPr>
        <w:t>Please describe</w:t>
      </w:r>
      <w:r w:rsidRPr="00716B6E">
        <w:rPr>
          <w:rFonts w:ascii="Times New Roman" w:hAnsi="Times New Roman"/>
          <w:color w:val="000000" w:themeColor="text1"/>
        </w:rPr>
        <w:t xml:space="preserve"> </w:t>
      </w:r>
      <w:r w:rsidRPr="006C014E">
        <w:rPr>
          <w:rFonts w:ascii="Times New Roman" w:hAnsi="Times New Roman"/>
          <w:color w:val="000000" w:themeColor="text1"/>
        </w:rPr>
        <w:t xml:space="preserve">your capabilities to provide </w:t>
      </w:r>
      <w:r w:rsidR="004E0398" w:rsidRPr="004E0398">
        <w:rPr>
          <w:rFonts w:ascii="Times New Roman" w:hAnsi="Times New Roman"/>
          <w:color w:val="000000" w:themeColor="text1"/>
        </w:rPr>
        <w:t>Communication Access Realtime Translation (CART) services</w:t>
      </w:r>
      <w:r w:rsidR="004E0398">
        <w:rPr>
          <w:rFonts w:ascii="Times New Roman" w:hAnsi="Times New Roman"/>
          <w:color w:val="000000" w:themeColor="text1"/>
        </w:rPr>
        <w:t xml:space="preserve"> </w:t>
      </w:r>
      <w:r w:rsidRPr="006C014E">
        <w:rPr>
          <w:rFonts w:ascii="Times New Roman" w:hAnsi="Times New Roman"/>
          <w:color w:val="000000" w:themeColor="text1"/>
        </w:rPr>
        <w:t xml:space="preserve">or describe your plan to work with </w:t>
      </w:r>
      <w:r w:rsidR="004E0398">
        <w:rPr>
          <w:rFonts w:ascii="Times New Roman" w:hAnsi="Times New Roman"/>
          <w:color w:val="000000" w:themeColor="text1"/>
        </w:rPr>
        <w:t>CART</w:t>
      </w:r>
      <w:r w:rsidRPr="006C014E">
        <w:rPr>
          <w:rFonts w:ascii="Times New Roman" w:hAnsi="Times New Roman"/>
          <w:color w:val="000000" w:themeColor="text1"/>
        </w:rPr>
        <w:t xml:space="preserve"> </w:t>
      </w:r>
      <w:r w:rsidR="004E0398">
        <w:rPr>
          <w:rFonts w:ascii="Times New Roman" w:hAnsi="Times New Roman"/>
          <w:color w:val="000000" w:themeColor="text1"/>
        </w:rPr>
        <w:t>transcribers and agencies</w:t>
      </w:r>
      <w:r w:rsidRPr="006C014E">
        <w:rPr>
          <w:rFonts w:ascii="Times New Roman" w:hAnsi="Times New Roman"/>
          <w:color w:val="000000" w:themeColor="text1"/>
        </w:rPr>
        <w:t xml:space="preserve"> if you are unfamiliar with </w:t>
      </w:r>
      <w:r w:rsidR="004E0398">
        <w:rPr>
          <w:rFonts w:ascii="Times New Roman" w:hAnsi="Times New Roman"/>
          <w:color w:val="000000" w:themeColor="text1"/>
        </w:rPr>
        <w:t>CART</w:t>
      </w:r>
      <w:r w:rsidRPr="006C014E">
        <w:rPr>
          <w:rFonts w:ascii="Times New Roman" w:hAnsi="Times New Roman"/>
          <w:color w:val="000000" w:themeColor="text1"/>
        </w:rPr>
        <w:t xml:space="preserve"> services</w:t>
      </w:r>
      <w:r>
        <w:rPr>
          <w:rFonts w:ascii="Times New Roman" w:hAnsi="Times New Roman"/>
          <w:color w:val="000000" w:themeColor="text1"/>
        </w:rPr>
        <w:t>.</w:t>
      </w:r>
    </w:p>
    <w:p w14:paraId="1455E0FE" w14:textId="77777777" w:rsidR="00716B6E" w:rsidRPr="004E3B63" w:rsidRDefault="00716B6E" w:rsidP="00716B6E">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716B6E" w:rsidRPr="004E3B63" w14:paraId="0367ADC7" w14:textId="77777777" w:rsidTr="00821EAD">
        <w:tc>
          <w:tcPr>
            <w:tcW w:w="8856" w:type="dxa"/>
            <w:shd w:val="clear" w:color="auto" w:fill="FFFF99"/>
          </w:tcPr>
          <w:p w14:paraId="3DA52420" w14:textId="398DBD4C" w:rsidR="00716B6E" w:rsidRPr="0039693B" w:rsidRDefault="0039693B" w:rsidP="00821EAD">
            <w:pPr>
              <w:rPr>
                <w:rFonts w:ascii="Times New Roman" w:hAnsi="Times New Roman"/>
                <w:bCs/>
                <w:color w:val="000000" w:themeColor="text1"/>
              </w:rPr>
            </w:pPr>
            <w:r w:rsidRPr="0039693B">
              <w:rPr>
                <w:rFonts w:ascii="Times New Roman" w:hAnsi="Times New Roman"/>
                <w:bCs/>
                <w:color w:val="000000" w:themeColor="text1"/>
              </w:rPr>
              <w:t xml:space="preserve">Deaf Community Services subcontracts </w:t>
            </w:r>
            <w:r w:rsidR="00A60C57">
              <w:rPr>
                <w:rFonts w:ascii="Times New Roman" w:hAnsi="Times New Roman"/>
                <w:bCs/>
                <w:color w:val="000000" w:themeColor="text1"/>
              </w:rPr>
              <w:t>Communication Access Realtime Translation (</w:t>
            </w:r>
            <w:r w:rsidRPr="0039693B">
              <w:rPr>
                <w:rFonts w:ascii="Times New Roman" w:hAnsi="Times New Roman"/>
                <w:bCs/>
                <w:color w:val="000000" w:themeColor="text1"/>
              </w:rPr>
              <w:t>CART</w:t>
            </w:r>
            <w:r w:rsidR="00A60C57">
              <w:rPr>
                <w:rFonts w:ascii="Times New Roman" w:hAnsi="Times New Roman"/>
                <w:bCs/>
                <w:color w:val="000000" w:themeColor="text1"/>
              </w:rPr>
              <w:t>)</w:t>
            </w:r>
            <w:r w:rsidRPr="0039693B">
              <w:rPr>
                <w:rFonts w:ascii="Times New Roman" w:hAnsi="Times New Roman"/>
                <w:bCs/>
                <w:color w:val="000000" w:themeColor="text1"/>
              </w:rPr>
              <w:t xml:space="preserve"> services. </w:t>
            </w:r>
            <w:r w:rsidR="00A60C57">
              <w:rPr>
                <w:rFonts w:ascii="Times New Roman" w:hAnsi="Times New Roman"/>
                <w:bCs/>
                <w:color w:val="000000" w:themeColor="text1"/>
              </w:rPr>
              <w:t xml:space="preserve">We have a list of individuals that provide these services and will be subcontracting CART services, </w:t>
            </w:r>
            <w:r>
              <w:rPr>
                <w:rFonts w:ascii="Times New Roman" w:hAnsi="Times New Roman"/>
                <w:bCs/>
                <w:color w:val="000000" w:themeColor="text1"/>
              </w:rPr>
              <w:t xml:space="preserve">as needed. </w:t>
            </w:r>
          </w:p>
        </w:tc>
      </w:tr>
    </w:tbl>
    <w:p w14:paraId="3BD4A54B" w14:textId="7EA0C95C" w:rsidR="00716B6E" w:rsidRDefault="00716B6E" w:rsidP="006C648B">
      <w:pPr>
        <w:widowControl/>
        <w:rPr>
          <w:rFonts w:ascii="Times New Roman" w:hAnsi="Times New Roman"/>
          <w:b/>
          <w:color w:val="000000" w:themeColor="text1"/>
        </w:rPr>
      </w:pPr>
    </w:p>
    <w:p w14:paraId="06109999" w14:textId="03434DEF" w:rsidR="004E0398" w:rsidRPr="00426455" w:rsidRDefault="004E0398" w:rsidP="004E0398">
      <w:pPr>
        <w:pStyle w:val="ListParagraph"/>
        <w:widowControl/>
        <w:numPr>
          <w:ilvl w:val="2"/>
          <w:numId w:val="25"/>
        </w:numPr>
        <w:rPr>
          <w:rFonts w:ascii="Times New Roman" w:hAnsi="Times New Roman"/>
          <w:color w:val="000000" w:themeColor="text1"/>
        </w:rPr>
      </w:pPr>
      <w:r w:rsidRPr="00FF1AC9">
        <w:rPr>
          <w:rFonts w:ascii="Times New Roman" w:hAnsi="Times New Roman"/>
          <w:color w:val="000000" w:themeColor="text1"/>
        </w:rPr>
        <w:t>Please describe</w:t>
      </w:r>
      <w:r w:rsidRPr="00716B6E">
        <w:rPr>
          <w:rFonts w:ascii="Times New Roman" w:hAnsi="Times New Roman"/>
          <w:color w:val="000000" w:themeColor="text1"/>
        </w:rPr>
        <w:t xml:space="preserve"> </w:t>
      </w:r>
      <w:r>
        <w:rPr>
          <w:rFonts w:ascii="Times New Roman" w:hAnsi="Times New Roman"/>
          <w:color w:val="000000" w:themeColor="text1"/>
        </w:rPr>
        <w:t xml:space="preserve">how you will hire interpreters who qualify per the guidelines listed in Paragraph 3 of Section 5.2 of </w:t>
      </w:r>
      <w:r w:rsidRPr="0042153A">
        <w:rPr>
          <w:rFonts w:ascii="Times New Roman" w:hAnsi="Times New Roman"/>
          <w:color w:val="000000" w:themeColor="text1"/>
        </w:rPr>
        <w:t xml:space="preserve">Attachment </w:t>
      </w:r>
      <w:r w:rsidR="00FD5CE5" w:rsidRPr="0042153A">
        <w:rPr>
          <w:rFonts w:ascii="Times New Roman" w:hAnsi="Times New Roman"/>
          <w:color w:val="000000" w:themeColor="text1"/>
        </w:rPr>
        <w:t>I</w:t>
      </w:r>
      <w:r>
        <w:rPr>
          <w:rFonts w:ascii="Times New Roman" w:hAnsi="Times New Roman"/>
          <w:color w:val="000000" w:themeColor="text1"/>
        </w:rPr>
        <w:t xml:space="preserve"> - Scope of Work.</w:t>
      </w:r>
    </w:p>
    <w:p w14:paraId="45E14172" w14:textId="77777777" w:rsidR="004E0398" w:rsidRPr="004E3B63" w:rsidRDefault="004E0398" w:rsidP="004E0398">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4E0398" w:rsidRPr="004E3B63" w14:paraId="1290F109" w14:textId="77777777" w:rsidTr="00821EAD">
        <w:tc>
          <w:tcPr>
            <w:tcW w:w="8856" w:type="dxa"/>
            <w:shd w:val="clear" w:color="auto" w:fill="FFFF99"/>
          </w:tcPr>
          <w:p w14:paraId="708F0916" w14:textId="7784FAD5" w:rsidR="00C75EA0" w:rsidRPr="00C75EA0" w:rsidRDefault="006D09A3" w:rsidP="00821EAD">
            <w:pPr>
              <w:rPr>
                <w:rFonts w:ascii="Times New Roman" w:hAnsi="Times New Roman"/>
                <w:color w:val="000000" w:themeColor="text1"/>
                <w:szCs w:val="24"/>
              </w:rPr>
            </w:pPr>
            <w:bookmarkStart w:id="1" w:name="_Hlk45009422"/>
            <w:r w:rsidRPr="00C75EA0">
              <w:rPr>
                <w:rFonts w:ascii="Times New Roman" w:hAnsi="Times New Roman"/>
                <w:color w:val="000000" w:themeColor="text1"/>
                <w:szCs w:val="24"/>
              </w:rPr>
              <w:t xml:space="preserve">Deaf Community Services </w:t>
            </w:r>
            <w:r w:rsidR="00C75EA0" w:rsidRPr="00C75EA0">
              <w:rPr>
                <w:rFonts w:ascii="Times New Roman" w:hAnsi="Times New Roman"/>
                <w:color w:val="000000" w:themeColor="text1"/>
                <w:szCs w:val="24"/>
              </w:rPr>
              <w:t xml:space="preserve">relies on the current list of interpreters that have their Indiana Interpreter Certification (IIC) when providing services for the state of Indiana. The majority of the interpreters on this list are already providing contract services for Deaf Community Services. </w:t>
            </w:r>
          </w:p>
          <w:p w14:paraId="4397C05B" w14:textId="2FBB2A04" w:rsidR="00C75EA0" w:rsidRPr="00C75EA0" w:rsidRDefault="00C75EA0" w:rsidP="00821EAD">
            <w:pPr>
              <w:rPr>
                <w:rFonts w:ascii="Times New Roman" w:hAnsi="Times New Roman"/>
                <w:color w:val="000000" w:themeColor="text1"/>
                <w:szCs w:val="24"/>
              </w:rPr>
            </w:pPr>
          </w:p>
          <w:p w14:paraId="3A47B5D1" w14:textId="29A448D2" w:rsidR="00C75EA0" w:rsidRDefault="00C75EA0" w:rsidP="00821EAD">
            <w:pPr>
              <w:rPr>
                <w:rFonts w:ascii="Times New Roman" w:hAnsi="Times New Roman"/>
                <w:szCs w:val="24"/>
              </w:rPr>
            </w:pPr>
            <w:r w:rsidRPr="00C75EA0">
              <w:rPr>
                <w:rFonts w:ascii="Times New Roman" w:hAnsi="Times New Roman"/>
                <w:color w:val="000000" w:themeColor="text1"/>
                <w:szCs w:val="24"/>
              </w:rPr>
              <w:t xml:space="preserve">However, Deaf Community Services works closely with new interpreters that have just graduated from an Interpreter Training Program, or have recently moved to the area. These interpreters are encouraged to complete the IIC application found online at Indiana Deaf and Hard of Hearing Services’ website: </w:t>
            </w:r>
            <w:hyperlink r:id="rId8" w:history="1">
              <w:r w:rsidRPr="00C75EA0">
                <w:rPr>
                  <w:rStyle w:val="Hyperlink"/>
                  <w:rFonts w:ascii="Times New Roman" w:hAnsi="Times New Roman"/>
                  <w:szCs w:val="24"/>
                </w:rPr>
                <w:t>https://www.in.gov/fssa/ddrs/2637.htm</w:t>
              </w:r>
            </w:hyperlink>
            <w:r w:rsidRPr="00C75EA0">
              <w:rPr>
                <w:rFonts w:ascii="Times New Roman" w:hAnsi="Times New Roman"/>
                <w:szCs w:val="24"/>
              </w:rPr>
              <w:t>.</w:t>
            </w:r>
            <w:r>
              <w:rPr>
                <w:rFonts w:ascii="Times New Roman" w:hAnsi="Times New Roman"/>
                <w:szCs w:val="24"/>
              </w:rPr>
              <w:t xml:space="preserve"> Once the interpreter has been granted an IIC, then we will be able to utilize them for future requests from the state of Indiana. </w:t>
            </w:r>
          </w:p>
          <w:p w14:paraId="1E8A76FC" w14:textId="41035B18" w:rsidR="00C75EA0" w:rsidRDefault="00C75EA0" w:rsidP="00821EAD">
            <w:pPr>
              <w:rPr>
                <w:rFonts w:ascii="Times New Roman" w:hAnsi="Times New Roman"/>
                <w:color w:val="000000" w:themeColor="text1"/>
                <w:szCs w:val="24"/>
              </w:rPr>
            </w:pPr>
          </w:p>
          <w:p w14:paraId="6D989B76" w14:textId="678A9E6B" w:rsidR="006D09A3" w:rsidRPr="004E3B63" w:rsidRDefault="00C75EA0" w:rsidP="00C75EA0">
            <w:pPr>
              <w:rPr>
                <w:rFonts w:ascii="Times New Roman" w:hAnsi="Times New Roman"/>
                <w:b/>
                <w:color w:val="000000" w:themeColor="text1"/>
              </w:rPr>
            </w:pPr>
            <w:r>
              <w:rPr>
                <w:rFonts w:ascii="Times New Roman" w:hAnsi="Times New Roman"/>
                <w:color w:val="000000" w:themeColor="text1"/>
                <w:szCs w:val="24"/>
              </w:rPr>
              <w:t xml:space="preserve">On occasion, non-IIC interpreters have been vetted by our agency and received approval from Deaf and Hard of Hearing Services to provide interpreting services for the state of Indiana. Such instances are rare, Deaf Community Services strives for every interpreter to work towards state and national certification. </w:t>
            </w:r>
            <w:r w:rsidR="006D09A3">
              <w:rPr>
                <w:rFonts w:ascii="Times New Roman" w:hAnsi="Times New Roman"/>
                <w:b/>
                <w:color w:val="000000" w:themeColor="text1"/>
              </w:rPr>
              <w:t xml:space="preserve"> </w:t>
            </w:r>
            <w:bookmarkEnd w:id="1"/>
          </w:p>
        </w:tc>
      </w:tr>
    </w:tbl>
    <w:p w14:paraId="7959D36B" w14:textId="3EE41694" w:rsidR="004E0398" w:rsidRDefault="004E0398" w:rsidP="006C648B">
      <w:pPr>
        <w:widowControl/>
        <w:rPr>
          <w:rFonts w:ascii="Times New Roman" w:hAnsi="Times New Roman"/>
          <w:b/>
          <w:color w:val="000000" w:themeColor="text1"/>
        </w:rPr>
      </w:pPr>
    </w:p>
    <w:p w14:paraId="5ACA6B01" w14:textId="2DE9E9DD" w:rsidR="004E0398" w:rsidRPr="006A605A" w:rsidRDefault="004E0398" w:rsidP="004E0398">
      <w:pPr>
        <w:pStyle w:val="ListParagraph"/>
        <w:widowControl/>
        <w:numPr>
          <w:ilvl w:val="2"/>
          <w:numId w:val="25"/>
        </w:numPr>
        <w:rPr>
          <w:rFonts w:ascii="Times New Roman" w:hAnsi="Times New Roman"/>
          <w:color w:val="000000" w:themeColor="text1"/>
        </w:rPr>
      </w:pPr>
      <w:r w:rsidRPr="002462C2">
        <w:rPr>
          <w:rFonts w:ascii="Times New Roman" w:hAnsi="Times New Roman"/>
          <w:color w:val="000000" w:themeColor="text1"/>
        </w:rPr>
        <w:t xml:space="preserve">Please </w:t>
      </w:r>
      <w:r>
        <w:rPr>
          <w:rFonts w:ascii="Times New Roman" w:hAnsi="Times New Roman"/>
          <w:color w:val="000000" w:themeColor="text1"/>
        </w:rPr>
        <w:t>describe how you will ensure that interpreters are</w:t>
      </w:r>
      <w:r w:rsidRPr="0068557D">
        <w:rPr>
          <w:rFonts w:ascii="Times New Roman" w:hAnsi="Times New Roman"/>
          <w:color w:val="000000" w:themeColor="text1"/>
        </w:rPr>
        <w:t xml:space="preserve"> available for at least ninety-eight (98)</w:t>
      </w:r>
      <w:r>
        <w:rPr>
          <w:rFonts w:ascii="Times New Roman" w:hAnsi="Times New Roman"/>
          <w:color w:val="000000" w:themeColor="text1"/>
        </w:rPr>
        <w:t xml:space="preserve"> percent</w:t>
      </w:r>
      <w:r w:rsidRPr="0068557D">
        <w:rPr>
          <w:rFonts w:ascii="Times New Roman" w:hAnsi="Times New Roman"/>
          <w:color w:val="000000" w:themeColor="text1"/>
        </w:rPr>
        <w:t xml:space="preserve"> of </w:t>
      </w:r>
      <w:r>
        <w:rPr>
          <w:rFonts w:ascii="Times New Roman" w:hAnsi="Times New Roman"/>
          <w:color w:val="000000" w:themeColor="text1"/>
        </w:rPr>
        <w:t xml:space="preserve">in-person </w:t>
      </w:r>
      <w:r w:rsidRPr="004E0398">
        <w:rPr>
          <w:rFonts w:ascii="Times New Roman" w:hAnsi="Times New Roman"/>
          <w:color w:val="000000" w:themeColor="text1"/>
        </w:rPr>
        <w:t xml:space="preserve">American </w:t>
      </w:r>
      <w:r>
        <w:rPr>
          <w:rFonts w:ascii="Times New Roman" w:hAnsi="Times New Roman"/>
          <w:color w:val="000000" w:themeColor="text1"/>
        </w:rPr>
        <w:t>S</w:t>
      </w:r>
      <w:r w:rsidRPr="004E0398">
        <w:rPr>
          <w:rFonts w:ascii="Times New Roman" w:hAnsi="Times New Roman"/>
          <w:color w:val="000000" w:themeColor="text1"/>
        </w:rPr>
        <w:t xml:space="preserve">ign </w:t>
      </w:r>
      <w:r>
        <w:rPr>
          <w:rFonts w:ascii="Times New Roman" w:hAnsi="Times New Roman"/>
          <w:color w:val="000000" w:themeColor="text1"/>
        </w:rPr>
        <w:t>L</w:t>
      </w:r>
      <w:r w:rsidRPr="004E0398">
        <w:rPr>
          <w:rFonts w:ascii="Times New Roman" w:hAnsi="Times New Roman"/>
          <w:color w:val="000000" w:themeColor="text1"/>
        </w:rPr>
        <w:t xml:space="preserve">anguage interpretation and CART </w:t>
      </w:r>
      <w:r w:rsidRPr="0068557D">
        <w:rPr>
          <w:rFonts w:ascii="Times New Roman" w:hAnsi="Times New Roman"/>
          <w:color w:val="000000" w:themeColor="text1"/>
        </w:rPr>
        <w:t>service</w:t>
      </w:r>
      <w:r>
        <w:rPr>
          <w:rFonts w:ascii="Times New Roman" w:hAnsi="Times New Roman"/>
          <w:color w:val="000000" w:themeColor="text1"/>
        </w:rPr>
        <w:t xml:space="preserve"> requests.</w:t>
      </w:r>
      <w:r w:rsidR="001172B1">
        <w:rPr>
          <w:rFonts w:ascii="Times New Roman" w:hAnsi="Times New Roman"/>
          <w:color w:val="000000" w:themeColor="text1"/>
        </w:rPr>
        <w:t xml:space="preserve"> We recognize that this question is similar to question 3.1.4, but we </w:t>
      </w:r>
      <w:r w:rsidR="001172B1">
        <w:rPr>
          <w:rFonts w:ascii="Times New Roman" w:hAnsi="Times New Roman"/>
          <w:color w:val="000000" w:themeColor="text1"/>
        </w:rPr>
        <w:lastRenderedPageBreak/>
        <w:t>would like this answer to be specific to American Sign Language interpretation services.</w:t>
      </w:r>
    </w:p>
    <w:p w14:paraId="2277E161" w14:textId="77777777" w:rsidR="004E0398" w:rsidRPr="004E3B63" w:rsidRDefault="004E0398" w:rsidP="004E0398">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4E0398" w:rsidRPr="004E3B63" w14:paraId="6F822F87" w14:textId="77777777" w:rsidTr="00821EAD">
        <w:tc>
          <w:tcPr>
            <w:tcW w:w="8856" w:type="dxa"/>
            <w:shd w:val="clear" w:color="auto" w:fill="FFFF99"/>
          </w:tcPr>
          <w:p w14:paraId="0385DD1B" w14:textId="6C5666C1" w:rsidR="004E0398" w:rsidRDefault="00387DF6" w:rsidP="00821EAD">
            <w:pPr>
              <w:rPr>
                <w:rFonts w:ascii="Times New Roman" w:hAnsi="Times New Roman"/>
                <w:color w:val="000000" w:themeColor="text1"/>
              </w:rPr>
            </w:pPr>
            <w:r w:rsidRPr="00387DF6">
              <w:rPr>
                <w:rFonts w:ascii="Times New Roman" w:hAnsi="Times New Roman"/>
                <w:color w:val="000000" w:themeColor="text1"/>
              </w:rPr>
              <w:t>Curre</w:t>
            </w:r>
            <w:r>
              <w:rPr>
                <w:rFonts w:ascii="Times New Roman" w:hAnsi="Times New Roman"/>
                <w:color w:val="000000" w:themeColor="text1"/>
              </w:rPr>
              <w:t xml:space="preserve">ntly, the fill rate for </w:t>
            </w:r>
            <w:r w:rsidR="00D772E7">
              <w:rPr>
                <w:rFonts w:ascii="Times New Roman" w:hAnsi="Times New Roman"/>
                <w:color w:val="000000" w:themeColor="text1"/>
              </w:rPr>
              <w:t xml:space="preserve">ASL </w:t>
            </w:r>
            <w:r>
              <w:rPr>
                <w:rFonts w:ascii="Times New Roman" w:hAnsi="Times New Roman"/>
                <w:color w:val="000000" w:themeColor="text1"/>
              </w:rPr>
              <w:t xml:space="preserve">service requests made between 1 – 5 business days in advance is 100%. This metric is taken from services provided between March 16 – June 30, 2020. </w:t>
            </w:r>
          </w:p>
          <w:p w14:paraId="64FC0A85" w14:textId="77777777" w:rsidR="00387DF6" w:rsidRDefault="00387DF6" w:rsidP="00821EAD">
            <w:pPr>
              <w:rPr>
                <w:rFonts w:ascii="Times New Roman" w:hAnsi="Times New Roman"/>
                <w:color w:val="000000" w:themeColor="text1"/>
              </w:rPr>
            </w:pPr>
          </w:p>
          <w:p w14:paraId="6C0DFBCF" w14:textId="2E05BE4B" w:rsidR="00387DF6" w:rsidRPr="00387DF6" w:rsidRDefault="00387DF6" w:rsidP="00821EAD">
            <w:pPr>
              <w:rPr>
                <w:rFonts w:ascii="Times New Roman" w:hAnsi="Times New Roman"/>
                <w:color w:val="000000" w:themeColor="text1"/>
              </w:rPr>
            </w:pPr>
            <w:r>
              <w:rPr>
                <w:rFonts w:ascii="Times New Roman" w:hAnsi="Times New Roman"/>
                <w:color w:val="000000" w:themeColor="text1"/>
              </w:rPr>
              <w:t xml:space="preserve">Deaf Community Services has a team of qualified and nationally certified staff interpreters that are available to cover last-minute service requests. In addition, we have a list of almost 100 freelance interpreters too. The flexibility of our staff interpreters, interns, and freelance interpreters affords us the opportunity to fill service requests, at a high percentage rate. Deaf Community Services has </w:t>
            </w:r>
            <w:r w:rsidR="00D772E7">
              <w:rPr>
                <w:rFonts w:ascii="Times New Roman" w:hAnsi="Times New Roman"/>
                <w:color w:val="000000" w:themeColor="text1"/>
              </w:rPr>
              <w:t>been a partner, assisting in one of the state contracts</w:t>
            </w:r>
            <w:r w:rsidR="00DA00B1">
              <w:rPr>
                <w:rFonts w:ascii="Times New Roman" w:hAnsi="Times New Roman"/>
                <w:color w:val="000000" w:themeColor="text1"/>
              </w:rPr>
              <w:t>, to ensure at least 98% of the ASL service requests are filled in a timely manner</w:t>
            </w:r>
            <w:r>
              <w:rPr>
                <w:rFonts w:ascii="Times New Roman" w:hAnsi="Times New Roman"/>
                <w:color w:val="000000" w:themeColor="text1"/>
              </w:rPr>
              <w:t xml:space="preserve">. </w:t>
            </w:r>
          </w:p>
        </w:tc>
      </w:tr>
    </w:tbl>
    <w:p w14:paraId="4F431005" w14:textId="4649C1A0" w:rsidR="004E0398" w:rsidRDefault="004E0398" w:rsidP="006C648B">
      <w:pPr>
        <w:widowControl/>
        <w:rPr>
          <w:rFonts w:ascii="Times New Roman" w:hAnsi="Times New Roman"/>
          <w:b/>
          <w:color w:val="000000" w:themeColor="text1"/>
        </w:rPr>
      </w:pPr>
    </w:p>
    <w:p w14:paraId="3E5083FA" w14:textId="198C5435" w:rsidR="004E0398" w:rsidRPr="006A605A" w:rsidRDefault="004E0398" w:rsidP="004E0398">
      <w:pPr>
        <w:pStyle w:val="ListParagraph"/>
        <w:widowControl/>
        <w:numPr>
          <w:ilvl w:val="2"/>
          <w:numId w:val="25"/>
        </w:numPr>
        <w:rPr>
          <w:rFonts w:ascii="Times New Roman" w:hAnsi="Times New Roman"/>
          <w:color w:val="000000" w:themeColor="text1"/>
        </w:rPr>
      </w:pPr>
      <w:r w:rsidRPr="002462C2">
        <w:rPr>
          <w:rFonts w:ascii="Times New Roman" w:hAnsi="Times New Roman"/>
          <w:color w:val="000000" w:themeColor="text1"/>
        </w:rPr>
        <w:t xml:space="preserve">Please </w:t>
      </w:r>
      <w:r>
        <w:rPr>
          <w:rFonts w:ascii="Times New Roman" w:hAnsi="Times New Roman"/>
          <w:color w:val="000000" w:themeColor="text1"/>
        </w:rPr>
        <w:t>describe how you will ensure that n</w:t>
      </w:r>
      <w:r w:rsidRPr="004E0398">
        <w:rPr>
          <w:rFonts w:ascii="Times New Roman" w:hAnsi="Times New Roman"/>
          <w:color w:val="000000" w:themeColor="text1"/>
        </w:rPr>
        <w:t xml:space="preserve">inety-eight (98) percent of VRI services </w:t>
      </w:r>
      <w:r>
        <w:rPr>
          <w:rFonts w:ascii="Times New Roman" w:hAnsi="Times New Roman"/>
          <w:color w:val="000000" w:themeColor="text1"/>
        </w:rPr>
        <w:t>are</w:t>
      </w:r>
      <w:r w:rsidRPr="004E0398">
        <w:rPr>
          <w:rFonts w:ascii="Times New Roman" w:hAnsi="Times New Roman"/>
          <w:color w:val="000000" w:themeColor="text1"/>
        </w:rPr>
        <w:t xml:space="preserve"> be provided within five (5) minutes</w:t>
      </w:r>
      <w:r>
        <w:rPr>
          <w:rFonts w:ascii="Times New Roman" w:hAnsi="Times New Roman"/>
          <w:color w:val="000000" w:themeColor="text1"/>
        </w:rPr>
        <w:t>.</w:t>
      </w:r>
    </w:p>
    <w:p w14:paraId="31E3D53A" w14:textId="77777777" w:rsidR="004E0398" w:rsidRPr="004E3B63" w:rsidRDefault="004E0398" w:rsidP="004E0398">
      <w:pPr>
        <w:widowControl/>
        <w:rPr>
          <w:rFonts w:ascii="Times New Roman" w:hAnsi="Times New Roman"/>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4E0398" w:rsidRPr="004E3B63" w14:paraId="703A7476" w14:textId="77777777" w:rsidTr="00821EAD">
        <w:tc>
          <w:tcPr>
            <w:tcW w:w="8856" w:type="dxa"/>
            <w:shd w:val="clear" w:color="auto" w:fill="FFFF99"/>
          </w:tcPr>
          <w:p w14:paraId="6D8F2B7A" w14:textId="77777777" w:rsidR="004046BC" w:rsidRDefault="004046BC" w:rsidP="004046BC">
            <w:pPr>
              <w:rPr>
                <w:rFonts w:ascii="Times New Roman" w:hAnsi="Times New Roman"/>
                <w:color w:val="000000" w:themeColor="text1"/>
              </w:rPr>
            </w:pPr>
            <w:r w:rsidRPr="00387DF6">
              <w:rPr>
                <w:rFonts w:ascii="Times New Roman" w:hAnsi="Times New Roman"/>
                <w:color w:val="000000" w:themeColor="text1"/>
              </w:rPr>
              <w:t>Curre</w:t>
            </w:r>
            <w:r>
              <w:rPr>
                <w:rFonts w:ascii="Times New Roman" w:hAnsi="Times New Roman"/>
                <w:color w:val="000000" w:themeColor="text1"/>
              </w:rPr>
              <w:t xml:space="preserve">ntly, the fill rate for service requests made between 1 – 5 business days in advance is 100%. This metric is taken from services provided between March 16 – June 30, 2020. </w:t>
            </w:r>
          </w:p>
          <w:p w14:paraId="2883C8E1" w14:textId="77777777" w:rsidR="004046BC" w:rsidRDefault="004046BC" w:rsidP="004046BC">
            <w:pPr>
              <w:rPr>
                <w:rFonts w:ascii="Times New Roman" w:hAnsi="Times New Roman"/>
                <w:color w:val="000000" w:themeColor="text1"/>
              </w:rPr>
            </w:pPr>
          </w:p>
          <w:p w14:paraId="0C77EFE2" w14:textId="54DF538F" w:rsidR="004E0398" w:rsidRPr="004E3B63" w:rsidRDefault="004046BC" w:rsidP="004046BC">
            <w:pPr>
              <w:rPr>
                <w:rFonts w:ascii="Times New Roman" w:hAnsi="Times New Roman"/>
                <w:b/>
                <w:color w:val="000000" w:themeColor="text1"/>
              </w:rPr>
            </w:pPr>
            <w:r>
              <w:rPr>
                <w:rFonts w:ascii="Times New Roman" w:hAnsi="Times New Roman"/>
                <w:color w:val="000000" w:themeColor="text1"/>
              </w:rPr>
              <w:t xml:space="preserve">Deaf Community Services has a team of qualified and nationally certified staff interpreters that are available to cover last-minute service requests. </w:t>
            </w:r>
            <w:r w:rsidR="003A77BE">
              <w:rPr>
                <w:rFonts w:ascii="Times New Roman" w:hAnsi="Times New Roman"/>
                <w:color w:val="000000" w:themeColor="text1"/>
              </w:rPr>
              <w:t>With VRI stations set up at the office, and remotely from home, a</w:t>
            </w:r>
            <w:r w:rsidR="008A0274">
              <w:rPr>
                <w:rFonts w:ascii="Times New Roman" w:hAnsi="Times New Roman"/>
                <w:color w:val="000000" w:themeColor="text1"/>
              </w:rPr>
              <w:t>t least one interpreter is always on stand-by</w:t>
            </w:r>
            <w:r w:rsidR="003A77BE">
              <w:rPr>
                <w:rFonts w:ascii="Times New Roman" w:hAnsi="Times New Roman"/>
                <w:color w:val="000000" w:themeColor="text1"/>
              </w:rPr>
              <w:t xml:space="preserve"> </w:t>
            </w:r>
            <w:r w:rsidR="008A0274">
              <w:rPr>
                <w:rFonts w:ascii="Times New Roman" w:hAnsi="Times New Roman"/>
                <w:color w:val="000000" w:themeColor="text1"/>
              </w:rPr>
              <w:t xml:space="preserve">available for VRI service requests. </w:t>
            </w:r>
          </w:p>
        </w:tc>
      </w:tr>
    </w:tbl>
    <w:p w14:paraId="1695FC48" w14:textId="77777777" w:rsidR="004E0398" w:rsidRPr="006C648B" w:rsidRDefault="004E0398" w:rsidP="006C648B">
      <w:pPr>
        <w:widowControl/>
        <w:rPr>
          <w:rFonts w:ascii="Times New Roman" w:hAnsi="Times New Roman"/>
          <w:b/>
          <w:color w:val="000000" w:themeColor="text1"/>
        </w:rPr>
      </w:pPr>
    </w:p>
    <w:sectPr w:rsidR="004E0398" w:rsidRPr="006C648B" w:rsidSect="00506E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70953"/>
    <w:multiLevelType w:val="hybridMultilevel"/>
    <w:tmpl w:val="E01ADF72"/>
    <w:lvl w:ilvl="0" w:tplc="B56A2C02">
      <w:start w:val="1"/>
      <w:numFmt w:val="bullet"/>
      <w:lvlText w:val=""/>
      <w:lvlJc w:val="left"/>
      <w:pPr>
        <w:ind w:left="720" w:hanging="360"/>
      </w:pPr>
      <w:rPr>
        <w:rFonts w:ascii="Symbol" w:hAnsi="Symbol" w:hint="default"/>
      </w:rPr>
    </w:lvl>
    <w:lvl w:ilvl="1" w:tplc="C5CCDB24">
      <w:start w:val="1"/>
      <w:numFmt w:val="bullet"/>
      <w:lvlText w:val="o"/>
      <w:lvlJc w:val="left"/>
      <w:pPr>
        <w:ind w:left="1440" w:hanging="360"/>
      </w:pPr>
      <w:rPr>
        <w:rFonts w:ascii="Courier New" w:hAnsi="Courier New" w:hint="default"/>
      </w:rPr>
    </w:lvl>
    <w:lvl w:ilvl="2" w:tplc="805E2428">
      <w:start w:val="1"/>
      <w:numFmt w:val="bullet"/>
      <w:lvlText w:val=""/>
      <w:lvlJc w:val="left"/>
      <w:pPr>
        <w:ind w:left="2160" w:hanging="360"/>
      </w:pPr>
      <w:rPr>
        <w:rFonts w:ascii="Wingdings" w:hAnsi="Wingdings" w:hint="default"/>
      </w:rPr>
    </w:lvl>
    <w:lvl w:ilvl="3" w:tplc="752C85AC">
      <w:start w:val="1"/>
      <w:numFmt w:val="bullet"/>
      <w:lvlText w:val=""/>
      <w:lvlJc w:val="left"/>
      <w:pPr>
        <w:ind w:left="2880" w:hanging="360"/>
      </w:pPr>
      <w:rPr>
        <w:rFonts w:ascii="Symbol" w:hAnsi="Symbol" w:hint="default"/>
      </w:rPr>
    </w:lvl>
    <w:lvl w:ilvl="4" w:tplc="A2C84F1C">
      <w:start w:val="1"/>
      <w:numFmt w:val="bullet"/>
      <w:lvlText w:val="o"/>
      <w:lvlJc w:val="left"/>
      <w:pPr>
        <w:ind w:left="3600" w:hanging="360"/>
      </w:pPr>
      <w:rPr>
        <w:rFonts w:ascii="Courier New" w:hAnsi="Courier New" w:hint="default"/>
      </w:rPr>
    </w:lvl>
    <w:lvl w:ilvl="5" w:tplc="3BFA587A">
      <w:start w:val="1"/>
      <w:numFmt w:val="bullet"/>
      <w:lvlText w:val=""/>
      <w:lvlJc w:val="left"/>
      <w:pPr>
        <w:ind w:left="4320" w:hanging="360"/>
      </w:pPr>
      <w:rPr>
        <w:rFonts w:ascii="Wingdings" w:hAnsi="Wingdings" w:hint="default"/>
      </w:rPr>
    </w:lvl>
    <w:lvl w:ilvl="6" w:tplc="91FAAAB8">
      <w:start w:val="1"/>
      <w:numFmt w:val="bullet"/>
      <w:lvlText w:val=""/>
      <w:lvlJc w:val="left"/>
      <w:pPr>
        <w:ind w:left="5040" w:hanging="360"/>
      </w:pPr>
      <w:rPr>
        <w:rFonts w:ascii="Symbol" w:hAnsi="Symbol" w:hint="default"/>
      </w:rPr>
    </w:lvl>
    <w:lvl w:ilvl="7" w:tplc="DE284D80">
      <w:start w:val="1"/>
      <w:numFmt w:val="bullet"/>
      <w:lvlText w:val="o"/>
      <w:lvlJc w:val="left"/>
      <w:pPr>
        <w:ind w:left="5760" w:hanging="360"/>
      </w:pPr>
      <w:rPr>
        <w:rFonts w:ascii="Courier New" w:hAnsi="Courier New" w:hint="default"/>
      </w:rPr>
    </w:lvl>
    <w:lvl w:ilvl="8" w:tplc="B046FF24">
      <w:start w:val="1"/>
      <w:numFmt w:val="bullet"/>
      <w:lvlText w:val=""/>
      <w:lvlJc w:val="left"/>
      <w:pPr>
        <w:ind w:left="6480" w:hanging="360"/>
      </w:pPr>
      <w:rPr>
        <w:rFonts w:ascii="Wingdings" w:hAnsi="Wingdings" w:hint="default"/>
      </w:rPr>
    </w:lvl>
  </w:abstractNum>
  <w:abstractNum w:abstractNumId="1" w15:restartNumberingAfterBreak="0">
    <w:nsid w:val="04E9121F"/>
    <w:multiLevelType w:val="multilevel"/>
    <w:tmpl w:val="ABB253DC"/>
    <w:lvl w:ilvl="0">
      <w:start w:val="2"/>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6"/>
      <w:numFmt w:val="decimal"/>
      <w:lvlText w:val="%1.%2.%3"/>
      <w:lvlJc w:val="left"/>
      <w:pPr>
        <w:ind w:left="720" w:hanging="720"/>
      </w:pPr>
      <w:rPr>
        <w:rFonts w:hint="default"/>
        <w:b w:val="0"/>
      </w:rPr>
    </w:lvl>
    <w:lvl w:ilvl="3">
      <w:start w:val="7"/>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15:restartNumberingAfterBreak="0">
    <w:nsid w:val="0A7F6ADB"/>
    <w:multiLevelType w:val="hybridMultilevel"/>
    <w:tmpl w:val="667AF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BD34A4"/>
    <w:multiLevelType w:val="hybridMultilevel"/>
    <w:tmpl w:val="880A5D7A"/>
    <w:lvl w:ilvl="0" w:tplc="AC9E947A">
      <w:start w:val="1"/>
      <w:numFmt w:val="bullet"/>
      <w:lvlText w:val=""/>
      <w:lvlJc w:val="left"/>
      <w:pPr>
        <w:ind w:left="720" w:hanging="360"/>
      </w:pPr>
      <w:rPr>
        <w:rFonts w:ascii="Symbol" w:hAnsi="Symbol" w:hint="default"/>
      </w:rPr>
    </w:lvl>
    <w:lvl w:ilvl="1" w:tplc="8D800CD0">
      <w:start w:val="1"/>
      <w:numFmt w:val="bullet"/>
      <w:lvlText w:val="o"/>
      <w:lvlJc w:val="left"/>
      <w:pPr>
        <w:ind w:left="1440" w:hanging="360"/>
      </w:pPr>
      <w:rPr>
        <w:rFonts w:ascii="Courier New" w:hAnsi="Courier New" w:hint="default"/>
      </w:rPr>
    </w:lvl>
    <w:lvl w:ilvl="2" w:tplc="DDF6D6AA">
      <w:start w:val="1"/>
      <w:numFmt w:val="bullet"/>
      <w:lvlText w:val=""/>
      <w:lvlJc w:val="left"/>
      <w:pPr>
        <w:ind w:left="2160" w:hanging="360"/>
      </w:pPr>
      <w:rPr>
        <w:rFonts w:ascii="Wingdings" w:hAnsi="Wingdings" w:hint="default"/>
      </w:rPr>
    </w:lvl>
    <w:lvl w:ilvl="3" w:tplc="DEF4F500">
      <w:start w:val="1"/>
      <w:numFmt w:val="bullet"/>
      <w:lvlText w:val=""/>
      <w:lvlJc w:val="left"/>
      <w:pPr>
        <w:ind w:left="2880" w:hanging="360"/>
      </w:pPr>
      <w:rPr>
        <w:rFonts w:ascii="Symbol" w:hAnsi="Symbol" w:hint="default"/>
      </w:rPr>
    </w:lvl>
    <w:lvl w:ilvl="4" w:tplc="AD38B650">
      <w:start w:val="1"/>
      <w:numFmt w:val="bullet"/>
      <w:lvlText w:val="o"/>
      <w:lvlJc w:val="left"/>
      <w:pPr>
        <w:ind w:left="3600" w:hanging="360"/>
      </w:pPr>
      <w:rPr>
        <w:rFonts w:ascii="Courier New" w:hAnsi="Courier New" w:hint="default"/>
      </w:rPr>
    </w:lvl>
    <w:lvl w:ilvl="5" w:tplc="B3CAFD3E">
      <w:start w:val="1"/>
      <w:numFmt w:val="bullet"/>
      <w:lvlText w:val=""/>
      <w:lvlJc w:val="left"/>
      <w:pPr>
        <w:ind w:left="4320" w:hanging="360"/>
      </w:pPr>
      <w:rPr>
        <w:rFonts w:ascii="Wingdings" w:hAnsi="Wingdings" w:hint="default"/>
      </w:rPr>
    </w:lvl>
    <w:lvl w:ilvl="6" w:tplc="DD92BB70">
      <w:start w:val="1"/>
      <w:numFmt w:val="bullet"/>
      <w:lvlText w:val=""/>
      <w:lvlJc w:val="left"/>
      <w:pPr>
        <w:ind w:left="5040" w:hanging="360"/>
      </w:pPr>
      <w:rPr>
        <w:rFonts w:ascii="Symbol" w:hAnsi="Symbol" w:hint="default"/>
      </w:rPr>
    </w:lvl>
    <w:lvl w:ilvl="7" w:tplc="5C128694">
      <w:start w:val="1"/>
      <w:numFmt w:val="bullet"/>
      <w:lvlText w:val="o"/>
      <w:lvlJc w:val="left"/>
      <w:pPr>
        <w:ind w:left="5760" w:hanging="360"/>
      </w:pPr>
      <w:rPr>
        <w:rFonts w:ascii="Courier New" w:hAnsi="Courier New" w:hint="default"/>
      </w:rPr>
    </w:lvl>
    <w:lvl w:ilvl="8" w:tplc="78A030E0">
      <w:start w:val="1"/>
      <w:numFmt w:val="bullet"/>
      <w:lvlText w:val=""/>
      <w:lvlJc w:val="left"/>
      <w:pPr>
        <w:ind w:left="6480" w:hanging="360"/>
      </w:pPr>
      <w:rPr>
        <w:rFonts w:ascii="Wingdings" w:hAnsi="Wingdings" w:hint="default"/>
      </w:rPr>
    </w:lvl>
  </w:abstractNum>
  <w:abstractNum w:abstractNumId="4" w15:restartNumberingAfterBreak="0">
    <w:nsid w:val="0C484AA0"/>
    <w:multiLevelType w:val="multilevel"/>
    <w:tmpl w:val="DFBA73F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3F95D61"/>
    <w:multiLevelType w:val="hybridMultilevel"/>
    <w:tmpl w:val="1848F414"/>
    <w:lvl w:ilvl="0" w:tplc="24A2C874">
      <w:start w:val="1"/>
      <w:numFmt w:val="bullet"/>
      <w:lvlText w:val=""/>
      <w:lvlJc w:val="left"/>
      <w:pPr>
        <w:ind w:left="720" w:hanging="360"/>
      </w:pPr>
      <w:rPr>
        <w:rFonts w:ascii="Symbol" w:hAnsi="Symbol" w:hint="default"/>
      </w:rPr>
    </w:lvl>
    <w:lvl w:ilvl="1" w:tplc="B358BDD6">
      <w:start w:val="1"/>
      <w:numFmt w:val="bullet"/>
      <w:lvlText w:val="o"/>
      <w:lvlJc w:val="left"/>
      <w:pPr>
        <w:ind w:left="1440" w:hanging="360"/>
      </w:pPr>
      <w:rPr>
        <w:rFonts w:ascii="Courier New" w:hAnsi="Courier New" w:hint="default"/>
      </w:rPr>
    </w:lvl>
    <w:lvl w:ilvl="2" w:tplc="30AA734A">
      <w:start w:val="1"/>
      <w:numFmt w:val="bullet"/>
      <w:lvlText w:val=""/>
      <w:lvlJc w:val="left"/>
      <w:pPr>
        <w:ind w:left="2160" w:hanging="360"/>
      </w:pPr>
      <w:rPr>
        <w:rFonts w:ascii="Wingdings" w:hAnsi="Wingdings" w:hint="default"/>
      </w:rPr>
    </w:lvl>
    <w:lvl w:ilvl="3" w:tplc="5D448126">
      <w:start w:val="1"/>
      <w:numFmt w:val="bullet"/>
      <w:lvlText w:val=""/>
      <w:lvlJc w:val="left"/>
      <w:pPr>
        <w:ind w:left="2880" w:hanging="360"/>
      </w:pPr>
      <w:rPr>
        <w:rFonts w:ascii="Symbol" w:hAnsi="Symbol" w:hint="default"/>
      </w:rPr>
    </w:lvl>
    <w:lvl w:ilvl="4" w:tplc="F0C676BC">
      <w:start w:val="1"/>
      <w:numFmt w:val="bullet"/>
      <w:lvlText w:val="o"/>
      <w:lvlJc w:val="left"/>
      <w:pPr>
        <w:ind w:left="3600" w:hanging="360"/>
      </w:pPr>
      <w:rPr>
        <w:rFonts w:ascii="Courier New" w:hAnsi="Courier New" w:hint="default"/>
      </w:rPr>
    </w:lvl>
    <w:lvl w:ilvl="5" w:tplc="A0F6758A">
      <w:start w:val="1"/>
      <w:numFmt w:val="bullet"/>
      <w:lvlText w:val=""/>
      <w:lvlJc w:val="left"/>
      <w:pPr>
        <w:ind w:left="4320" w:hanging="360"/>
      </w:pPr>
      <w:rPr>
        <w:rFonts w:ascii="Wingdings" w:hAnsi="Wingdings" w:hint="default"/>
      </w:rPr>
    </w:lvl>
    <w:lvl w:ilvl="6" w:tplc="A47A64B8">
      <w:start w:val="1"/>
      <w:numFmt w:val="bullet"/>
      <w:lvlText w:val=""/>
      <w:lvlJc w:val="left"/>
      <w:pPr>
        <w:ind w:left="5040" w:hanging="360"/>
      </w:pPr>
      <w:rPr>
        <w:rFonts w:ascii="Symbol" w:hAnsi="Symbol" w:hint="default"/>
      </w:rPr>
    </w:lvl>
    <w:lvl w:ilvl="7" w:tplc="49661F40">
      <w:start w:val="1"/>
      <w:numFmt w:val="bullet"/>
      <w:lvlText w:val="o"/>
      <w:lvlJc w:val="left"/>
      <w:pPr>
        <w:ind w:left="5760" w:hanging="360"/>
      </w:pPr>
      <w:rPr>
        <w:rFonts w:ascii="Courier New" w:hAnsi="Courier New" w:hint="default"/>
      </w:rPr>
    </w:lvl>
    <w:lvl w:ilvl="8" w:tplc="3D9C0A08">
      <w:start w:val="1"/>
      <w:numFmt w:val="bullet"/>
      <w:lvlText w:val=""/>
      <w:lvlJc w:val="left"/>
      <w:pPr>
        <w:ind w:left="6480" w:hanging="360"/>
      </w:pPr>
      <w:rPr>
        <w:rFonts w:ascii="Wingdings" w:hAnsi="Wingdings" w:hint="default"/>
      </w:rPr>
    </w:lvl>
  </w:abstractNum>
  <w:abstractNum w:abstractNumId="6" w15:restartNumberingAfterBreak="0">
    <w:nsid w:val="14121C8B"/>
    <w:multiLevelType w:val="hybridMultilevel"/>
    <w:tmpl w:val="76BC95F4"/>
    <w:lvl w:ilvl="0" w:tplc="594E8CA2">
      <w:start w:val="1"/>
      <w:numFmt w:val="bullet"/>
      <w:lvlText w:val=""/>
      <w:lvlJc w:val="left"/>
      <w:pPr>
        <w:ind w:left="720" w:hanging="360"/>
      </w:pPr>
      <w:rPr>
        <w:rFonts w:ascii="Symbol" w:hAnsi="Symbol" w:hint="default"/>
      </w:rPr>
    </w:lvl>
    <w:lvl w:ilvl="1" w:tplc="B66A9F66">
      <w:start w:val="1"/>
      <w:numFmt w:val="bullet"/>
      <w:lvlText w:val="o"/>
      <w:lvlJc w:val="left"/>
      <w:pPr>
        <w:ind w:left="1440" w:hanging="360"/>
      </w:pPr>
      <w:rPr>
        <w:rFonts w:ascii="Courier New" w:hAnsi="Courier New" w:hint="default"/>
      </w:rPr>
    </w:lvl>
    <w:lvl w:ilvl="2" w:tplc="AF5CF2E0">
      <w:start w:val="1"/>
      <w:numFmt w:val="bullet"/>
      <w:lvlText w:val=""/>
      <w:lvlJc w:val="left"/>
      <w:pPr>
        <w:ind w:left="2160" w:hanging="360"/>
      </w:pPr>
      <w:rPr>
        <w:rFonts w:ascii="Wingdings" w:hAnsi="Wingdings" w:hint="default"/>
      </w:rPr>
    </w:lvl>
    <w:lvl w:ilvl="3" w:tplc="233AE940">
      <w:start w:val="1"/>
      <w:numFmt w:val="bullet"/>
      <w:lvlText w:val=""/>
      <w:lvlJc w:val="left"/>
      <w:pPr>
        <w:ind w:left="2880" w:hanging="360"/>
      </w:pPr>
      <w:rPr>
        <w:rFonts w:ascii="Symbol" w:hAnsi="Symbol" w:hint="default"/>
      </w:rPr>
    </w:lvl>
    <w:lvl w:ilvl="4" w:tplc="CD0E1578">
      <w:start w:val="1"/>
      <w:numFmt w:val="bullet"/>
      <w:lvlText w:val="o"/>
      <w:lvlJc w:val="left"/>
      <w:pPr>
        <w:ind w:left="3600" w:hanging="360"/>
      </w:pPr>
      <w:rPr>
        <w:rFonts w:ascii="Courier New" w:hAnsi="Courier New" w:hint="default"/>
      </w:rPr>
    </w:lvl>
    <w:lvl w:ilvl="5" w:tplc="1B18BF74">
      <w:start w:val="1"/>
      <w:numFmt w:val="bullet"/>
      <w:lvlText w:val=""/>
      <w:lvlJc w:val="left"/>
      <w:pPr>
        <w:ind w:left="4320" w:hanging="360"/>
      </w:pPr>
      <w:rPr>
        <w:rFonts w:ascii="Wingdings" w:hAnsi="Wingdings" w:hint="default"/>
      </w:rPr>
    </w:lvl>
    <w:lvl w:ilvl="6" w:tplc="7C52DC62">
      <w:start w:val="1"/>
      <w:numFmt w:val="bullet"/>
      <w:lvlText w:val=""/>
      <w:lvlJc w:val="left"/>
      <w:pPr>
        <w:ind w:left="5040" w:hanging="360"/>
      </w:pPr>
      <w:rPr>
        <w:rFonts w:ascii="Symbol" w:hAnsi="Symbol" w:hint="default"/>
      </w:rPr>
    </w:lvl>
    <w:lvl w:ilvl="7" w:tplc="3416B07E">
      <w:start w:val="1"/>
      <w:numFmt w:val="bullet"/>
      <w:lvlText w:val="o"/>
      <w:lvlJc w:val="left"/>
      <w:pPr>
        <w:ind w:left="5760" w:hanging="360"/>
      </w:pPr>
      <w:rPr>
        <w:rFonts w:ascii="Courier New" w:hAnsi="Courier New" w:hint="default"/>
      </w:rPr>
    </w:lvl>
    <w:lvl w:ilvl="8" w:tplc="830E415C">
      <w:start w:val="1"/>
      <w:numFmt w:val="bullet"/>
      <w:lvlText w:val=""/>
      <w:lvlJc w:val="left"/>
      <w:pPr>
        <w:ind w:left="6480" w:hanging="360"/>
      </w:pPr>
      <w:rPr>
        <w:rFonts w:ascii="Wingdings" w:hAnsi="Wingdings" w:hint="default"/>
      </w:rPr>
    </w:lvl>
  </w:abstractNum>
  <w:abstractNum w:abstractNumId="7" w15:restartNumberingAfterBreak="0">
    <w:nsid w:val="18BD4D7C"/>
    <w:multiLevelType w:val="hybridMultilevel"/>
    <w:tmpl w:val="A0A0BACA"/>
    <w:lvl w:ilvl="0" w:tplc="8FCAE00C">
      <w:start w:val="1"/>
      <w:numFmt w:val="bullet"/>
      <w:lvlText w:val=""/>
      <w:lvlJc w:val="left"/>
      <w:pPr>
        <w:ind w:left="720" w:hanging="360"/>
      </w:pPr>
      <w:rPr>
        <w:rFonts w:ascii="Symbol" w:hAnsi="Symbol" w:hint="default"/>
      </w:rPr>
    </w:lvl>
    <w:lvl w:ilvl="1" w:tplc="E382AFE0">
      <w:start w:val="1"/>
      <w:numFmt w:val="bullet"/>
      <w:lvlText w:val="o"/>
      <w:lvlJc w:val="left"/>
      <w:pPr>
        <w:ind w:left="1440" w:hanging="360"/>
      </w:pPr>
      <w:rPr>
        <w:rFonts w:ascii="Courier New" w:hAnsi="Courier New" w:hint="default"/>
      </w:rPr>
    </w:lvl>
    <w:lvl w:ilvl="2" w:tplc="99A258CE">
      <w:start w:val="1"/>
      <w:numFmt w:val="bullet"/>
      <w:lvlText w:val=""/>
      <w:lvlJc w:val="left"/>
      <w:pPr>
        <w:ind w:left="2160" w:hanging="360"/>
      </w:pPr>
      <w:rPr>
        <w:rFonts w:ascii="Wingdings" w:hAnsi="Wingdings" w:hint="default"/>
      </w:rPr>
    </w:lvl>
    <w:lvl w:ilvl="3" w:tplc="726ADB18">
      <w:start w:val="1"/>
      <w:numFmt w:val="bullet"/>
      <w:lvlText w:val=""/>
      <w:lvlJc w:val="left"/>
      <w:pPr>
        <w:ind w:left="2880" w:hanging="360"/>
      </w:pPr>
      <w:rPr>
        <w:rFonts w:ascii="Symbol" w:hAnsi="Symbol" w:hint="default"/>
      </w:rPr>
    </w:lvl>
    <w:lvl w:ilvl="4" w:tplc="DDDCFC16">
      <w:start w:val="1"/>
      <w:numFmt w:val="bullet"/>
      <w:lvlText w:val="o"/>
      <w:lvlJc w:val="left"/>
      <w:pPr>
        <w:ind w:left="3600" w:hanging="360"/>
      </w:pPr>
      <w:rPr>
        <w:rFonts w:ascii="Courier New" w:hAnsi="Courier New" w:hint="default"/>
      </w:rPr>
    </w:lvl>
    <w:lvl w:ilvl="5" w:tplc="5D4EF6B2">
      <w:start w:val="1"/>
      <w:numFmt w:val="bullet"/>
      <w:lvlText w:val=""/>
      <w:lvlJc w:val="left"/>
      <w:pPr>
        <w:ind w:left="4320" w:hanging="360"/>
      </w:pPr>
      <w:rPr>
        <w:rFonts w:ascii="Wingdings" w:hAnsi="Wingdings" w:hint="default"/>
      </w:rPr>
    </w:lvl>
    <w:lvl w:ilvl="6" w:tplc="D206EFBE">
      <w:start w:val="1"/>
      <w:numFmt w:val="bullet"/>
      <w:lvlText w:val=""/>
      <w:lvlJc w:val="left"/>
      <w:pPr>
        <w:ind w:left="5040" w:hanging="360"/>
      </w:pPr>
      <w:rPr>
        <w:rFonts w:ascii="Symbol" w:hAnsi="Symbol" w:hint="default"/>
      </w:rPr>
    </w:lvl>
    <w:lvl w:ilvl="7" w:tplc="CC206F16">
      <w:start w:val="1"/>
      <w:numFmt w:val="bullet"/>
      <w:lvlText w:val="o"/>
      <w:lvlJc w:val="left"/>
      <w:pPr>
        <w:ind w:left="5760" w:hanging="360"/>
      </w:pPr>
      <w:rPr>
        <w:rFonts w:ascii="Courier New" w:hAnsi="Courier New" w:hint="default"/>
      </w:rPr>
    </w:lvl>
    <w:lvl w:ilvl="8" w:tplc="10FA9022">
      <w:start w:val="1"/>
      <w:numFmt w:val="bullet"/>
      <w:lvlText w:val=""/>
      <w:lvlJc w:val="left"/>
      <w:pPr>
        <w:ind w:left="6480" w:hanging="360"/>
      </w:pPr>
      <w:rPr>
        <w:rFonts w:ascii="Wingdings" w:hAnsi="Wingdings" w:hint="default"/>
      </w:rPr>
    </w:lvl>
  </w:abstractNum>
  <w:abstractNum w:abstractNumId="8" w15:restartNumberingAfterBreak="0">
    <w:nsid w:val="1A25209C"/>
    <w:multiLevelType w:val="multilevel"/>
    <w:tmpl w:val="4E6AB99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A4630A5"/>
    <w:multiLevelType w:val="hybridMultilevel"/>
    <w:tmpl w:val="F4F297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0121F0"/>
    <w:multiLevelType w:val="multilevel"/>
    <w:tmpl w:val="74F68C08"/>
    <w:lvl w:ilvl="0">
      <w:start w:val="1"/>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0E8177B"/>
    <w:multiLevelType w:val="hybridMultilevel"/>
    <w:tmpl w:val="E30CC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EE0162"/>
    <w:multiLevelType w:val="multilevel"/>
    <w:tmpl w:val="90F2FC9C"/>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DAE17FF"/>
    <w:multiLevelType w:val="multilevel"/>
    <w:tmpl w:val="B03ED5F0"/>
    <w:lvl w:ilvl="0">
      <w:start w:val="1"/>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33C25537"/>
    <w:multiLevelType w:val="multilevel"/>
    <w:tmpl w:val="E1760D38"/>
    <w:lvl w:ilvl="0">
      <w:start w:val="1"/>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7062D7C"/>
    <w:multiLevelType w:val="multilevel"/>
    <w:tmpl w:val="7AA80C14"/>
    <w:lvl w:ilvl="0">
      <w:start w:val="1"/>
      <w:numFmt w:val="decimal"/>
      <w:lvlText w:val="%1."/>
      <w:lvlJc w:val="left"/>
      <w:pPr>
        <w:ind w:left="720" w:hanging="360"/>
      </w:pPr>
      <w:rPr>
        <w:rFonts w:hint="default"/>
      </w:rPr>
    </w:lvl>
    <w:lvl w:ilvl="1">
      <w:start w:val="1"/>
      <w:numFmt w:val="decimal"/>
      <w:lvlText w:val="%1.%2"/>
      <w:lvlJc w:val="left"/>
      <w:pPr>
        <w:ind w:left="720" w:hanging="360"/>
      </w:pPr>
    </w:lvl>
    <w:lvl w:ilvl="2">
      <w:start w:val="1"/>
      <w:numFmt w:val="decimal"/>
      <w:lvlText w:val="%1.%2.%3"/>
      <w:lvlJc w:val="left"/>
      <w:pPr>
        <w:ind w:left="1080" w:hanging="720"/>
      </w:pPr>
      <w:rPr>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7D36896"/>
    <w:multiLevelType w:val="hybridMultilevel"/>
    <w:tmpl w:val="3476D946"/>
    <w:lvl w:ilvl="0" w:tplc="13388868">
      <w:start w:val="1"/>
      <w:numFmt w:val="bullet"/>
      <w:lvlText w:val=""/>
      <w:lvlJc w:val="left"/>
      <w:pPr>
        <w:ind w:left="720" w:hanging="360"/>
      </w:pPr>
      <w:rPr>
        <w:rFonts w:ascii="Symbol" w:hAnsi="Symbol" w:hint="default"/>
      </w:rPr>
    </w:lvl>
    <w:lvl w:ilvl="1" w:tplc="7DB6127E">
      <w:start w:val="1"/>
      <w:numFmt w:val="bullet"/>
      <w:lvlText w:val="o"/>
      <w:lvlJc w:val="left"/>
      <w:pPr>
        <w:ind w:left="1440" w:hanging="360"/>
      </w:pPr>
      <w:rPr>
        <w:rFonts w:ascii="Courier New" w:hAnsi="Courier New" w:hint="default"/>
      </w:rPr>
    </w:lvl>
    <w:lvl w:ilvl="2" w:tplc="F376BC8A">
      <w:start w:val="1"/>
      <w:numFmt w:val="bullet"/>
      <w:lvlText w:val=""/>
      <w:lvlJc w:val="left"/>
      <w:pPr>
        <w:ind w:left="2160" w:hanging="360"/>
      </w:pPr>
      <w:rPr>
        <w:rFonts w:ascii="Wingdings" w:hAnsi="Wingdings" w:hint="default"/>
      </w:rPr>
    </w:lvl>
    <w:lvl w:ilvl="3" w:tplc="B01480F4">
      <w:start w:val="1"/>
      <w:numFmt w:val="bullet"/>
      <w:lvlText w:val=""/>
      <w:lvlJc w:val="left"/>
      <w:pPr>
        <w:ind w:left="2880" w:hanging="360"/>
      </w:pPr>
      <w:rPr>
        <w:rFonts w:ascii="Symbol" w:hAnsi="Symbol" w:hint="default"/>
      </w:rPr>
    </w:lvl>
    <w:lvl w:ilvl="4" w:tplc="891C98CE">
      <w:start w:val="1"/>
      <w:numFmt w:val="bullet"/>
      <w:lvlText w:val="o"/>
      <w:lvlJc w:val="left"/>
      <w:pPr>
        <w:ind w:left="3600" w:hanging="360"/>
      </w:pPr>
      <w:rPr>
        <w:rFonts w:ascii="Courier New" w:hAnsi="Courier New" w:hint="default"/>
      </w:rPr>
    </w:lvl>
    <w:lvl w:ilvl="5" w:tplc="A25E7064">
      <w:start w:val="1"/>
      <w:numFmt w:val="bullet"/>
      <w:lvlText w:val=""/>
      <w:lvlJc w:val="left"/>
      <w:pPr>
        <w:ind w:left="4320" w:hanging="360"/>
      </w:pPr>
      <w:rPr>
        <w:rFonts w:ascii="Wingdings" w:hAnsi="Wingdings" w:hint="default"/>
      </w:rPr>
    </w:lvl>
    <w:lvl w:ilvl="6" w:tplc="3D6E010E">
      <w:start w:val="1"/>
      <w:numFmt w:val="bullet"/>
      <w:lvlText w:val=""/>
      <w:lvlJc w:val="left"/>
      <w:pPr>
        <w:ind w:left="5040" w:hanging="360"/>
      </w:pPr>
      <w:rPr>
        <w:rFonts w:ascii="Symbol" w:hAnsi="Symbol" w:hint="default"/>
      </w:rPr>
    </w:lvl>
    <w:lvl w:ilvl="7" w:tplc="B4FCBF6E">
      <w:start w:val="1"/>
      <w:numFmt w:val="bullet"/>
      <w:lvlText w:val="o"/>
      <w:lvlJc w:val="left"/>
      <w:pPr>
        <w:ind w:left="5760" w:hanging="360"/>
      </w:pPr>
      <w:rPr>
        <w:rFonts w:ascii="Courier New" w:hAnsi="Courier New" w:hint="default"/>
      </w:rPr>
    </w:lvl>
    <w:lvl w:ilvl="8" w:tplc="83B89866">
      <w:start w:val="1"/>
      <w:numFmt w:val="bullet"/>
      <w:lvlText w:val=""/>
      <w:lvlJc w:val="left"/>
      <w:pPr>
        <w:ind w:left="6480" w:hanging="360"/>
      </w:pPr>
      <w:rPr>
        <w:rFonts w:ascii="Wingdings" w:hAnsi="Wingdings" w:hint="default"/>
      </w:rPr>
    </w:lvl>
  </w:abstractNum>
  <w:abstractNum w:abstractNumId="17" w15:restartNumberingAfterBreak="0">
    <w:nsid w:val="3DFB0B90"/>
    <w:multiLevelType w:val="multilevel"/>
    <w:tmpl w:val="7D1C114E"/>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15:restartNumberingAfterBreak="0">
    <w:nsid w:val="40E26696"/>
    <w:multiLevelType w:val="multilevel"/>
    <w:tmpl w:val="B03ED5F0"/>
    <w:lvl w:ilvl="0">
      <w:start w:val="1"/>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9" w15:restartNumberingAfterBreak="0">
    <w:nsid w:val="41CD0650"/>
    <w:multiLevelType w:val="hybridMultilevel"/>
    <w:tmpl w:val="DB8E745C"/>
    <w:lvl w:ilvl="0" w:tplc="5EEAC8B2">
      <w:start w:val="1"/>
      <w:numFmt w:val="bullet"/>
      <w:lvlText w:val=""/>
      <w:lvlJc w:val="left"/>
      <w:pPr>
        <w:ind w:left="720" w:hanging="360"/>
      </w:pPr>
      <w:rPr>
        <w:rFonts w:ascii="Symbol" w:hAnsi="Symbol" w:hint="default"/>
      </w:rPr>
    </w:lvl>
    <w:lvl w:ilvl="1" w:tplc="009CCFD4">
      <w:start w:val="1"/>
      <w:numFmt w:val="bullet"/>
      <w:lvlText w:val="o"/>
      <w:lvlJc w:val="left"/>
      <w:pPr>
        <w:ind w:left="1440" w:hanging="360"/>
      </w:pPr>
      <w:rPr>
        <w:rFonts w:ascii="Courier New" w:hAnsi="Courier New" w:hint="default"/>
      </w:rPr>
    </w:lvl>
    <w:lvl w:ilvl="2" w:tplc="87902494">
      <w:start w:val="1"/>
      <w:numFmt w:val="bullet"/>
      <w:lvlText w:val=""/>
      <w:lvlJc w:val="left"/>
      <w:pPr>
        <w:ind w:left="2160" w:hanging="360"/>
      </w:pPr>
      <w:rPr>
        <w:rFonts w:ascii="Wingdings" w:hAnsi="Wingdings" w:hint="default"/>
      </w:rPr>
    </w:lvl>
    <w:lvl w:ilvl="3" w:tplc="9BC0B7CA">
      <w:start w:val="1"/>
      <w:numFmt w:val="bullet"/>
      <w:lvlText w:val=""/>
      <w:lvlJc w:val="left"/>
      <w:pPr>
        <w:ind w:left="2880" w:hanging="360"/>
      </w:pPr>
      <w:rPr>
        <w:rFonts w:ascii="Symbol" w:hAnsi="Symbol" w:hint="default"/>
      </w:rPr>
    </w:lvl>
    <w:lvl w:ilvl="4" w:tplc="3CBC5EA4">
      <w:start w:val="1"/>
      <w:numFmt w:val="bullet"/>
      <w:lvlText w:val="o"/>
      <w:lvlJc w:val="left"/>
      <w:pPr>
        <w:ind w:left="3600" w:hanging="360"/>
      </w:pPr>
      <w:rPr>
        <w:rFonts w:ascii="Courier New" w:hAnsi="Courier New" w:hint="default"/>
      </w:rPr>
    </w:lvl>
    <w:lvl w:ilvl="5" w:tplc="0CA8EA76">
      <w:start w:val="1"/>
      <w:numFmt w:val="bullet"/>
      <w:lvlText w:val=""/>
      <w:lvlJc w:val="left"/>
      <w:pPr>
        <w:ind w:left="4320" w:hanging="360"/>
      </w:pPr>
      <w:rPr>
        <w:rFonts w:ascii="Wingdings" w:hAnsi="Wingdings" w:hint="default"/>
      </w:rPr>
    </w:lvl>
    <w:lvl w:ilvl="6" w:tplc="67325784">
      <w:start w:val="1"/>
      <w:numFmt w:val="bullet"/>
      <w:lvlText w:val=""/>
      <w:lvlJc w:val="left"/>
      <w:pPr>
        <w:ind w:left="5040" w:hanging="360"/>
      </w:pPr>
      <w:rPr>
        <w:rFonts w:ascii="Symbol" w:hAnsi="Symbol" w:hint="default"/>
      </w:rPr>
    </w:lvl>
    <w:lvl w:ilvl="7" w:tplc="EC680070">
      <w:start w:val="1"/>
      <w:numFmt w:val="bullet"/>
      <w:lvlText w:val="o"/>
      <w:lvlJc w:val="left"/>
      <w:pPr>
        <w:ind w:left="5760" w:hanging="360"/>
      </w:pPr>
      <w:rPr>
        <w:rFonts w:ascii="Courier New" w:hAnsi="Courier New" w:hint="default"/>
      </w:rPr>
    </w:lvl>
    <w:lvl w:ilvl="8" w:tplc="42704616">
      <w:start w:val="1"/>
      <w:numFmt w:val="bullet"/>
      <w:lvlText w:val=""/>
      <w:lvlJc w:val="left"/>
      <w:pPr>
        <w:ind w:left="6480" w:hanging="360"/>
      </w:pPr>
      <w:rPr>
        <w:rFonts w:ascii="Wingdings" w:hAnsi="Wingdings" w:hint="default"/>
      </w:rPr>
    </w:lvl>
  </w:abstractNum>
  <w:abstractNum w:abstractNumId="20" w15:restartNumberingAfterBreak="0">
    <w:nsid w:val="48EF3291"/>
    <w:multiLevelType w:val="hybridMultilevel"/>
    <w:tmpl w:val="40DA6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474739"/>
    <w:multiLevelType w:val="hybridMultilevel"/>
    <w:tmpl w:val="36FE0A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B42F12"/>
    <w:multiLevelType w:val="hybridMultilevel"/>
    <w:tmpl w:val="018A594E"/>
    <w:lvl w:ilvl="0" w:tplc="5DB8F5AC">
      <w:start w:val="1"/>
      <w:numFmt w:val="bullet"/>
      <w:lvlText w:val=""/>
      <w:lvlJc w:val="left"/>
      <w:pPr>
        <w:ind w:left="720" w:hanging="360"/>
      </w:pPr>
      <w:rPr>
        <w:rFonts w:ascii="Symbol" w:hAnsi="Symbol" w:hint="default"/>
      </w:rPr>
    </w:lvl>
    <w:lvl w:ilvl="1" w:tplc="7A0211E8">
      <w:start w:val="1"/>
      <w:numFmt w:val="bullet"/>
      <w:lvlText w:val="o"/>
      <w:lvlJc w:val="left"/>
      <w:pPr>
        <w:ind w:left="1440" w:hanging="360"/>
      </w:pPr>
      <w:rPr>
        <w:rFonts w:ascii="Courier New" w:hAnsi="Courier New" w:hint="default"/>
      </w:rPr>
    </w:lvl>
    <w:lvl w:ilvl="2" w:tplc="5F022E80">
      <w:start w:val="1"/>
      <w:numFmt w:val="bullet"/>
      <w:lvlText w:val=""/>
      <w:lvlJc w:val="left"/>
      <w:pPr>
        <w:ind w:left="2160" w:hanging="360"/>
      </w:pPr>
      <w:rPr>
        <w:rFonts w:ascii="Wingdings" w:hAnsi="Wingdings" w:hint="default"/>
      </w:rPr>
    </w:lvl>
    <w:lvl w:ilvl="3" w:tplc="2CBA3228">
      <w:start w:val="1"/>
      <w:numFmt w:val="bullet"/>
      <w:lvlText w:val=""/>
      <w:lvlJc w:val="left"/>
      <w:pPr>
        <w:ind w:left="2880" w:hanging="360"/>
      </w:pPr>
      <w:rPr>
        <w:rFonts w:ascii="Symbol" w:hAnsi="Symbol" w:hint="default"/>
      </w:rPr>
    </w:lvl>
    <w:lvl w:ilvl="4" w:tplc="A75A9A48">
      <w:start w:val="1"/>
      <w:numFmt w:val="bullet"/>
      <w:lvlText w:val="o"/>
      <w:lvlJc w:val="left"/>
      <w:pPr>
        <w:ind w:left="3600" w:hanging="360"/>
      </w:pPr>
      <w:rPr>
        <w:rFonts w:ascii="Courier New" w:hAnsi="Courier New" w:hint="default"/>
      </w:rPr>
    </w:lvl>
    <w:lvl w:ilvl="5" w:tplc="309C447C">
      <w:start w:val="1"/>
      <w:numFmt w:val="bullet"/>
      <w:lvlText w:val=""/>
      <w:lvlJc w:val="left"/>
      <w:pPr>
        <w:ind w:left="4320" w:hanging="360"/>
      </w:pPr>
      <w:rPr>
        <w:rFonts w:ascii="Wingdings" w:hAnsi="Wingdings" w:hint="default"/>
      </w:rPr>
    </w:lvl>
    <w:lvl w:ilvl="6" w:tplc="C6902176">
      <w:start w:val="1"/>
      <w:numFmt w:val="bullet"/>
      <w:lvlText w:val=""/>
      <w:lvlJc w:val="left"/>
      <w:pPr>
        <w:ind w:left="5040" w:hanging="360"/>
      </w:pPr>
      <w:rPr>
        <w:rFonts w:ascii="Symbol" w:hAnsi="Symbol" w:hint="default"/>
      </w:rPr>
    </w:lvl>
    <w:lvl w:ilvl="7" w:tplc="0C489044">
      <w:start w:val="1"/>
      <w:numFmt w:val="bullet"/>
      <w:lvlText w:val="o"/>
      <w:lvlJc w:val="left"/>
      <w:pPr>
        <w:ind w:left="5760" w:hanging="360"/>
      </w:pPr>
      <w:rPr>
        <w:rFonts w:ascii="Courier New" w:hAnsi="Courier New" w:hint="default"/>
      </w:rPr>
    </w:lvl>
    <w:lvl w:ilvl="8" w:tplc="F642FD24">
      <w:start w:val="1"/>
      <w:numFmt w:val="bullet"/>
      <w:lvlText w:val=""/>
      <w:lvlJc w:val="left"/>
      <w:pPr>
        <w:ind w:left="6480" w:hanging="360"/>
      </w:pPr>
      <w:rPr>
        <w:rFonts w:ascii="Wingdings" w:hAnsi="Wingdings" w:hint="default"/>
      </w:rPr>
    </w:lvl>
  </w:abstractNum>
  <w:abstractNum w:abstractNumId="23" w15:restartNumberingAfterBreak="0">
    <w:nsid w:val="5A397582"/>
    <w:multiLevelType w:val="hybridMultilevel"/>
    <w:tmpl w:val="7B90B8B6"/>
    <w:lvl w:ilvl="0" w:tplc="B8342D58">
      <w:start w:val="1"/>
      <w:numFmt w:val="bullet"/>
      <w:lvlText w:val=""/>
      <w:lvlJc w:val="left"/>
      <w:pPr>
        <w:ind w:left="720" w:hanging="360"/>
      </w:pPr>
      <w:rPr>
        <w:rFonts w:ascii="Symbol" w:hAnsi="Symbol" w:hint="default"/>
      </w:rPr>
    </w:lvl>
    <w:lvl w:ilvl="1" w:tplc="FC9C7B88">
      <w:start w:val="1"/>
      <w:numFmt w:val="bullet"/>
      <w:lvlText w:val="o"/>
      <w:lvlJc w:val="left"/>
      <w:pPr>
        <w:ind w:left="1440" w:hanging="360"/>
      </w:pPr>
      <w:rPr>
        <w:rFonts w:ascii="Courier New" w:hAnsi="Courier New" w:hint="default"/>
      </w:rPr>
    </w:lvl>
    <w:lvl w:ilvl="2" w:tplc="990E2EDC">
      <w:start w:val="1"/>
      <w:numFmt w:val="bullet"/>
      <w:lvlText w:val=""/>
      <w:lvlJc w:val="left"/>
      <w:pPr>
        <w:ind w:left="2160" w:hanging="360"/>
      </w:pPr>
      <w:rPr>
        <w:rFonts w:ascii="Wingdings" w:hAnsi="Wingdings" w:hint="default"/>
      </w:rPr>
    </w:lvl>
    <w:lvl w:ilvl="3" w:tplc="22AA3166">
      <w:start w:val="1"/>
      <w:numFmt w:val="bullet"/>
      <w:lvlText w:val=""/>
      <w:lvlJc w:val="left"/>
      <w:pPr>
        <w:ind w:left="2880" w:hanging="360"/>
      </w:pPr>
      <w:rPr>
        <w:rFonts w:ascii="Symbol" w:hAnsi="Symbol" w:hint="default"/>
      </w:rPr>
    </w:lvl>
    <w:lvl w:ilvl="4" w:tplc="A7AAC790">
      <w:start w:val="1"/>
      <w:numFmt w:val="bullet"/>
      <w:lvlText w:val="o"/>
      <w:lvlJc w:val="left"/>
      <w:pPr>
        <w:ind w:left="3600" w:hanging="360"/>
      </w:pPr>
      <w:rPr>
        <w:rFonts w:ascii="Courier New" w:hAnsi="Courier New" w:hint="default"/>
      </w:rPr>
    </w:lvl>
    <w:lvl w:ilvl="5" w:tplc="556C7076">
      <w:start w:val="1"/>
      <w:numFmt w:val="bullet"/>
      <w:lvlText w:val=""/>
      <w:lvlJc w:val="left"/>
      <w:pPr>
        <w:ind w:left="4320" w:hanging="360"/>
      </w:pPr>
      <w:rPr>
        <w:rFonts w:ascii="Wingdings" w:hAnsi="Wingdings" w:hint="default"/>
      </w:rPr>
    </w:lvl>
    <w:lvl w:ilvl="6" w:tplc="C1E2B09A">
      <w:start w:val="1"/>
      <w:numFmt w:val="bullet"/>
      <w:lvlText w:val=""/>
      <w:lvlJc w:val="left"/>
      <w:pPr>
        <w:ind w:left="5040" w:hanging="360"/>
      </w:pPr>
      <w:rPr>
        <w:rFonts w:ascii="Symbol" w:hAnsi="Symbol" w:hint="default"/>
      </w:rPr>
    </w:lvl>
    <w:lvl w:ilvl="7" w:tplc="73922246">
      <w:start w:val="1"/>
      <w:numFmt w:val="bullet"/>
      <w:lvlText w:val="o"/>
      <w:lvlJc w:val="left"/>
      <w:pPr>
        <w:ind w:left="5760" w:hanging="360"/>
      </w:pPr>
      <w:rPr>
        <w:rFonts w:ascii="Courier New" w:hAnsi="Courier New" w:hint="default"/>
      </w:rPr>
    </w:lvl>
    <w:lvl w:ilvl="8" w:tplc="60200624">
      <w:start w:val="1"/>
      <w:numFmt w:val="bullet"/>
      <w:lvlText w:val=""/>
      <w:lvlJc w:val="left"/>
      <w:pPr>
        <w:ind w:left="6480" w:hanging="360"/>
      </w:pPr>
      <w:rPr>
        <w:rFonts w:ascii="Wingdings" w:hAnsi="Wingdings" w:hint="default"/>
      </w:rPr>
    </w:lvl>
  </w:abstractNum>
  <w:abstractNum w:abstractNumId="24" w15:restartNumberingAfterBreak="0">
    <w:nsid w:val="5B7C0055"/>
    <w:multiLevelType w:val="multilevel"/>
    <w:tmpl w:val="99FC01A0"/>
    <w:lvl w:ilvl="0">
      <w:start w:val="1"/>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5E523BBE"/>
    <w:multiLevelType w:val="hybridMultilevel"/>
    <w:tmpl w:val="63CE6D68"/>
    <w:lvl w:ilvl="0" w:tplc="C9A2D4B6">
      <w:start w:val="1"/>
      <w:numFmt w:val="bullet"/>
      <w:lvlText w:val=""/>
      <w:lvlJc w:val="left"/>
      <w:pPr>
        <w:ind w:left="720" w:hanging="360"/>
      </w:pPr>
      <w:rPr>
        <w:rFonts w:ascii="Symbol" w:hAnsi="Symbol" w:hint="default"/>
      </w:rPr>
    </w:lvl>
    <w:lvl w:ilvl="1" w:tplc="DB8C1394">
      <w:start w:val="1"/>
      <w:numFmt w:val="bullet"/>
      <w:lvlText w:val="o"/>
      <w:lvlJc w:val="left"/>
      <w:pPr>
        <w:ind w:left="1440" w:hanging="360"/>
      </w:pPr>
      <w:rPr>
        <w:rFonts w:ascii="Courier New" w:hAnsi="Courier New" w:hint="default"/>
      </w:rPr>
    </w:lvl>
    <w:lvl w:ilvl="2" w:tplc="6F0A6670">
      <w:start w:val="1"/>
      <w:numFmt w:val="bullet"/>
      <w:lvlText w:val=""/>
      <w:lvlJc w:val="left"/>
      <w:pPr>
        <w:ind w:left="2160" w:hanging="360"/>
      </w:pPr>
      <w:rPr>
        <w:rFonts w:ascii="Wingdings" w:hAnsi="Wingdings" w:hint="default"/>
      </w:rPr>
    </w:lvl>
    <w:lvl w:ilvl="3" w:tplc="77EE4124">
      <w:start w:val="1"/>
      <w:numFmt w:val="bullet"/>
      <w:lvlText w:val=""/>
      <w:lvlJc w:val="left"/>
      <w:pPr>
        <w:ind w:left="2880" w:hanging="360"/>
      </w:pPr>
      <w:rPr>
        <w:rFonts w:ascii="Symbol" w:hAnsi="Symbol" w:hint="default"/>
      </w:rPr>
    </w:lvl>
    <w:lvl w:ilvl="4" w:tplc="5C102614">
      <w:start w:val="1"/>
      <w:numFmt w:val="bullet"/>
      <w:lvlText w:val="o"/>
      <w:lvlJc w:val="left"/>
      <w:pPr>
        <w:ind w:left="3600" w:hanging="360"/>
      </w:pPr>
      <w:rPr>
        <w:rFonts w:ascii="Courier New" w:hAnsi="Courier New" w:hint="default"/>
      </w:rPr>
    </w:lvl>
    <w:lvl w:ilvl="5" w:tplc="11C63CBE">
      <w:start w:val="1"/>
      <w:numFmt w:val="bullet"/>
      <w:lvlText w:val=""/>
      <w:lvlJc w:val="left"/>
      <w:pPr>
        <w:ind w:left="4320" w:hanging="360"/>
      </w:pPr>
      <w:rPr>
        <w:rFonts w:ascii="Wingdings" w:hAnsi="Wingdings" w:hint="default"/>
      </w:rPr>
    </w:lvl>
    <w:lvl w:ilvl="6" w:tplc="95E881EE">
      <w:start w:val="1"/>
      <w:numFmt w:val="bullet"/>
      <w:lvlText w:val=""/>
      <w:lvlJc w:val="left"/>
      <w:pPr>
        <w:ind w:left="5040" w:hanging="360"/>
      </w:pPr>
      <w:rPr>
        <w:rFonts w:ascii="Symbol" w:hAnsi="Symbol" w:hint="default"/>
      </w:rPr>
    </w:lvl>
    <w:lvl w:ilvl="7" w:tplc="FE4EA878">
      <w:start w:val="1"/>
      <w:numFmt w:val="bullet"/>
      <w:lvlText w:val="o"/>
      <w:lvlJc w:val="left"/>
      <w:pPr>
        <w:ind w:left="5760" w:hanging="360"/>
      </w:pPr>
      <w:rPr>
        <w:rFonts w:ascii="Courier New" w:hAnsi="Courier New" w:hint="default"/>
      </w:rPr>
    </w:lvl>
    <w:lvl w:ilvl="8" w:tplc="ACBACB22">
      <w:start w:val="1"/>
      <w:numFmt w:val="bullet"/>
      <w:lvlText w:val=""/>
      <w:lvlJc w:val="left"/>
      <w:pPr>
        <w:ind w:left="6480" w:hanging="360"/>
      </w:pPr>
      <w:rPr>
        <w:rFonts w:ascii="Wingdings" w:hAnsi="Wingdings" w:hint="default"/>
      </w:rPr>
    </w:lvl>
  </w:abstractNum>
  <w:abstractNum w:abstractNumId="26" w15:restartNumberingAfterBreak="0">
    <w:nsid w:val="62F8037A"/>
    <w:multiLevelType w:val="hybridMultilevel"/>
    <w:tmpl w:val="FD82084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7"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02"/>
        </w:tabs>
        <w:ind w:left="70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7062031"/>
    <w:multiLevelType w:val="multilevel"/>
    <w:tmpl w:val="6F6CDFD2"/>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6F962350"/>
    <w:multiLevelType w:val="hybridMultilevel"/>
    <w:tmpl w:val="4816E3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0857794"/>
    <w:multiLevelType w:val="hybridMultilevel"/>
    <w:tmpl w:val="71CAEA30"/>
    <w:lvl w:ilvl="0" w:tplc="D0666F2A">
      <w:start w:val="1"/>
      <w:numFmt w:val="bullet"/>
      <w:lvlText w:val=""/>
      <w:lvlJc w:val="left"/>
      <w:pPr>
        <w:ind w:left="720" w:hanging="360"/>
      </w:pPr>
      <w:rPr>
        <w:rFonts w:ascii="Symbol" w:hAnsi="Symbol" w:hint="default"/>
      </w:rPr>
    </w:lvl>
    <w:lvl w:ilvl="1" w:tplc="1764A828">
      <w:start w:val="1"/>
      <w:numFmt w:val="bullet"/>
      <w:lvlText w:val="o"/>
      <w:lvlJc w:val="left"/>
      <w:pPr>
        <w:ind w:left="1440" w:hanging="360"/>
      </w:pPr>
      <w:rPr>
        <w:rFonts w:ascii="Courier New" w:hAnsi="Courier New" w:hint="default"/>
      </w:rPr>
    </w:lvl>
    <w:lvl w:ilvl="2" w:tplc="B720C7B2">
      <w:start w:val="1"/>
      <w:numFmt w:val="bullet"/>
      <w:lvlText w:val=""/>
      <w:lvlJc w:val="left"/>
      <w:pPr>
        <w:ind w:left="2160" w:hanging="360"/>
      </w:pPr>
      <w:rPr>
        <w:rFonts w:ascii="Wingdings" w:hAnsi="Wingdings" w:hint="default"/>
      </w:rPr>
    </w:lvl>
    <w:lvl w:ilvl="3" w:tplc="9AC2880E">
      <w:start w:val="1"/>
      <w:numFmt w:val="bullet"/>
      <w:lvlText w:val=""/>
      <w:lvlJc w:val="left"/>
      <w:pPr>
        <w:ind w:left="2880" w:hanging="360"/>
      </w:pPr>
      <w:rPr>
        <w:rFonts w:ascii="Symbol" w:hAnsi="Symbol" w:hint="default"/>
      </w:rPr>
    </w:lvl>
    <w:lvl w:ilvl="4" w:tplc="E7D8D1DC">
      <w:start w:val="1"/>
      <w:numFmt w:val="bullet"/>
      <w:lvlText w:val="o"/>
      <w:lvlJc w:val="left"/>
      <w:pPr>
        <w:ind w:left="3600" w:hanging="360"/>
      </w:pPr>
      <w:rPr>
        <w:rFonts w:ascii="Courier New" w:hAnsi="Courier New" w:hint="default"/>
      </w:rPr>
    </w:lvl>
    <w:lvl w:ilvl="5" w:tplc="7250D5FE">
      <w:start w:val="1"/>
      <w:numFmt w:val="bullet"/>
      <w:lvlText w:val=""/>
      <w:lvlJc w:val="left"/>
      <w:pPr>
        <w:ind w:left="4320" w:hanging="360"/>
      </w:pPr>
      <w:rPr>
        <w:rFonts w:ascii="Wingdings" w:hAnsi="Wingdings" w:hint="default"/>
      </w:rPr>
    </w:lvl>
    <w:lvl w:ilvl="6" w:tplc="0A3E527A">
      <w:start w:val="1"/>
      <w:numFmt w:val="bullet"/>
      <w:lvlText w:val=""/>
      <w:lvlJc w:val="left"/>
      <w:pPr>
        <w:ind w:left="5040" w:hanging="360"/>
      </w:pPr>
      <w:rPr>
        <w:rFonts w:ascii="Symbol" w:hAnsi="Symbol" w:hint="default"/>
      </w:rPr>
    </w:lvl>
    <w:lvl w:ilvl="7" w:tplc="AD5E8E66">
      <w:start w:val="1"/>
      <w:numFmt w:val="bullet"/>
      <w:lvlText w:val="o"/>
      <w:lvlJc w:val="left"/>
      <w:pPr>
        <w:ind w:left="5760" w:hanging="360"/>
      </w:pPr>
      <w:rPr>
        <w:rFonts w:ascii="Courier New" w:hAnsi="Courier New" w:hint="default"/>
      </w:rPr>
    </w:lvl>
    <w:lvl w:ilvl="8" w:tplc="64B4DBE4">
      <w:start w:val="1"/>
      <w:numFmt w:val="bullet"/>
      <w:lvlText w:val=""/>
      <w:lvlJc w:val="left"/>
      <w:pPr>
        <w:ind w:left="6480" w:hanging="360"/>
      </w:pPr>
      <w:rPr>
        <w:rFonts w:ascii="Wingdings" w:hAnsi="Wingdings" w:hint="default"/>
      </w:rPr>
    </w:lvl>
  </w:abstractNum>
  <w:abstractNum w:abstractNumId="31" w15:restartNumberingAfterBreak="0">
    <w:nsid w:val="76CF2565"/>
    <w:multiLevelType w:val="hybridMultilevel"/>
    <w:tmpl w:val="863ADE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3"/>
  </w:num>
  <w:num w:numId="2">
    <w:abstractNumId w:val="0"/>
  </w:num>
  <w:num w:numId="3">
    <w:abstractNumId w:val="22"/>
  </w:num>
  <w:num w:numId="4">
    <w:abstractNumId w:val="30"/>
  </w:num>
  <w:num w:numId="5">
    <w:abstractNumId w:val="16"/>
  </w:num>
  <w:num w:numId="6">
    <w:abstractNumId w:val="5"/>
  </w:num>
  <w:num w:numId="7">
    <w:abstractNumId w:val="7"/>
  </w:num>
  <w:num w:numId="8">
    <w:abstractNumId w:val="3"/>
  </w:num>
  <w:num w:numId="9">
    <w:abstractNumId w:val="19"/>
  </w:num>
  <w:num w:numId="10">
    <w:abstractNumId w:val="6"/>
  </w:num>
  <w:num w:numId="11">
    <w:abstractNumId w:val="25"/>
  </w:num>
  <w:num w:numId="12">
    <w:abstractNumId w:val="27"/>
  </w:num>
  <w:num w:numId="13">
    <w:abstractNumId w:val="2"/>
  </w:num>
  <w:num w:numId="14">
    <w:abstractNumId w:val="26"/>
  </w:num>
  <w:num w:numId="15">
    <w:abstractNumId w:val="24"/>
  </w:num>
  <w:num w:numId="16">
    <w:abstractNumId w:val="10"/>
  </w:num>
  <w:num w:numId="17">
    <w:abstractNumId w:val="14"/>
  </w:num>
  <w:num w:numId="18">
    <w:abstractNumId w:val="18"/>
  </w:num>
  <w:num w:numId="19">
    <w:abstractNumId w:val="13"/>
  </w:num>
  <w:num w:numId="20">
    <w:abstractNumId w:val="4"/>
  </w:num>
  <w:num w:numId="21">
    <w:abstractNumId w:val="8"/>
  </w:num>
  <w:num w:numId="22">
    <w:abstractNumId w:val="12"/>
  </w:num>
  <w:num w:numId="23">
    <w:abstractNumId w:val="28"/>
  </w:num>
  <w:num w:numId="24">
    <w:abstractNumId w:val="1"/>
  </w:num>
  <w:num w:numId="25">
    <w:abstractNumId w:val="15"/>
  </w:num>
  <w:num w:numId="26">
    <w:abstractNumId w:val="21"/>
  </w:num>
  <w:num w:numId="27">
    <w:abstractNumId w:val="31"/>
  </w:num>
  <w:num w:numId="28">
    <w:abstractNumId w:val="17"/>
  </w:num>
  <w:num w:numId="29">
    <w:abstractNumId w:val="20"/>
  </w:num>
  <w:num w:numId="30">
    <w:abstractNumId w:val="29"/>
  </w:num>
  <w:num w:numId="31">
    <w:abstractNumId w:val="9"/>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B24"/>
    <w:rsid w:val="00001FBE"/>
    <w:rsid w:val="00005AB9"/>
    <w:rsid w:val="00012CEE"/>
    <w:rsid w:val="00037BEE"/>
    <w:rsid w:val="00045D6B"/>
    <w:rsid w:val="000542CE"/>
    <w:rsid w:val="00060744"/>
    <w:rsid w:val="00091316"/>
    <w:rsid w:val="00095740"/>
    <w:rsid w:val="000A25EE"/>
    <w:rsid w:val="000A3B58"/>
    <w:rsid w:val="000A4685"/>
    <w:rsid w:val="000C601E"/>
    <w:rsid w:val="000C6685"/>
    <w:rsid w:val="000E699F"/>
    <w:rsid w:val="000F5916"/>
    <w:rsid w:val="00110333"/>
    <w:rsid w:val="001168F3"/>
    <w:rsid w:val="001172B1"/>
    <w:rsid w:val="00123C9F"/>
    <w:rsid w:val="00127A62"/>
    <w:rsid w:val="0013574B"/>
    <w:rsid w:val="00142DC6"/>
    <w:rsid w:val="00144D3E"/>
    <w:rsid w:val="0018294E"/>
    <w:rsid w:val="00194584"/>
    <w:rsid w:val="001E066F"/>
    <w:rsid w:val="001E2A7B"/>
    <w:rsid w:val="00207C74"/>
    <w:rsid w:val="00231620"/>
    <w:rsid w:val="002376E8"/>
    <w:rsid w:val="002462C2"/>
    <w:rsid w:val="0026075C"/>
    <w:rsid w:val="002725B9"/>
    <w:rsid w:val="002743FD"/>
    <w:rsid w:val="0027520F"/>
    <w:rsid w:val="00275F03"/>
    <w:rsid w:val="002C178A"/>
    <w:rsid w:val="002C322A"/>
    <w:rsid w:val="002D4E20"/>
    <w:rsid w:val="002D59FD"/>
    <w:rsid w:val="002D6CB9"/>
    <w:rsid w:val="002D77F7"/>
    <w:rsid w:val="002E357C"/>
    <w:rsid w:val="002F2EA2"/>
    <w:rsid w:val="00310E04"/>
    <w:rsid w:val="0031535D"/>
    <w:rsid w:val="00325DC7"/>
    <w:rsid w:val="003268D3"/>
    <w:rsid w:val="0033037B"/>
    <w:rsid w:val="0034123E"/>
    <w:rsid w:val="00350E17"/>
    <w:rsid w:val="00353FC1"/>
    <w:rsid w:val="00362E0A"/>
    <w:rsid w:val="00367288"/>
    <w:rsid w:val="00387DF6"/>
    <w:rsid w:val="00390BB0"/>
    <w:rsid w:val="0039693B"/>
    <w:rsid w:val="003A4DA1"/>
    <w:rsid w:val="003A77BE"/>
    <w:rsid w:val="003B2D41"/>
    <w:rsid w:val="003C0EBD"/>
    <w:rsid w:val="003C44D6"/>
    <w:rsid w:val="003D1693"/>
    <w:rsid w:val="003D260B"/>
    <w:rsid w:val="003D4206"/>
    <w:rsid w:val="003D566B"/>
    <w:rsid w:val="004046BC"/>
    <w:rsid w:val="00415A35"/>
    <w:rsid w:val="0042153A"/>
    <w:rsid w:val="00422F28"/>
    <w:rsid w:val="00426455"/>
    <w:rsid w:val="00434BAF"/>
    <w:rsid w:val="00443E31"/>
    <w:rsid w:val="00446673"/>
    <w:rsid w:val="00446776"/>
    <w:rsid w:val="00447736"/>
    <w:rsid w:val="0045107D"/>
    <w:rsid w:val="0045412C"/>
    <w:rsid w:val="004B060B"/>
    <w:rsid w:val="004C6E93"/>
    <w:rsid w:val="004D0309"/>
    <w:rsid w:val="004E0398"/>
    <w:rsid w:val="004E3B63"/>
    <w:rsid w:val="004E3EDE"/>
    <w:rsid w:val="004F356E"/>
    <w:rsid w:val="004F6CB8"/>
    <w:rsid w:val="0050012C"/>
    <w:rsid w:val="00502748"/>
    <w:rsid w:val="00506E96"/>
    <w:rsid w:val="00507A0C"/>
    <w:rsid w:val="00507F7B"/>
    <w:rsid w:val="005218DB"/>
    <w:rsid w:val="005335E2"/>
    <w:rsid w:val="00533C0A"/>
    <w:rsid w:val="00535B6B"/>
    <w:rsid w:val="00537253"/>
    <w:rsid w:val="00551256"/>
    <w:rsid w:val="005545E2"/>
    <w:rsid w:val="00556C47"/>
    <w:rsid w:val="005744C7"/>
    <w:rsid w:val="00580566"/>
    <w:rsid w:val="0058432A"/>
    <w:rsid w:val="00586777"/>
    <w:rsid w:val="005B3AAA"/>
    <w:rsid w:val="005C3B25"/>
    <w:rsid w:val="005C5E88"/>
    <w:rsid w:val="005D4EFD"/>
    <w:rsid w:val="005E1485"/>
    <w:rsid w:val="005E14C0"/>
    <w:rsid w:val="005F47A2"/>
    <w:rsid w:val="005F55FD"/>
    <w:rsid w:val="005F7208"/>
    <w:rsid w:val="005F74FA"/>
    <w:rsid w:val="00613C05"/>
    <w:rsid w:val="00615461"/>
    <w:rsid w:val="006269CA"/>
    <w:rsid w:val="00644F26"/>
    <w:rsid w:val="00650C53"/>
    <w:rsid w:val="00662E54"/>
    <w:rsid w:val="00665C9F"/>
    <w:rsid w:val="00666530"/>
    <w:rsid w:val="0067061E"/>
    <w:rsid w:val="006761C1"/>
    <w:rsid w:val="0068557D"/>
    <w:rsid w:val="00692CBA"/>
    <w:rsid w:val="006A605A"/>
    <w:rsid w:val="006A7F21"/>
    <w:rsid w:val="006B3C81"/>
    <w:rsid w:val="006C014E"/>
    <w:rsid w:val="006C648B"/>
    <w:rsid w:val="006D09A3"/>
    <w:rsid w:val="006D3E14"/>
    <w:rsid w:val="006E29FB"/>
    <w:rsid w:val="006E5DF5"/>
    <w:rsid w:val="0070410F"/>
    <w:rsid w:val="00716B6E"/>
    <w:rsid w:val="0072380B"/>
    <w:rsid w:val="007453A9"/>
    <w:rsid w:val="0075240A"/>
    <w:rsid w:val="00756098"/>
    <w:rsid w:val="00764552"/>
    <w:rsid w:val="0077724C"/>
    <w:rsid w:val="00783096"/>
    <w:rsid w:val="007837FA"/>
    <w:rsid w:val="007970E6"/>
    <w:rsid w:val="007B35B6"/>
    <w:rsid w:val="007C0A9F"/>
    <w:rsid w:val="007D19F1"/>
    <w:rsid w:val="007D2EB6"/>
    <w:rsid w:val="007E5145"/>
    <w:rsid w:val="007F720F"/>
    <w:rsid w:val="007F737F"/>
    <w:rsid w:val="00821061"/>
    <w:rsid w:val="00821EAD"/>
    <w:rsid w:val="00822B49"/>
    <w:rsid w:val="008313EF"/>
    <w:rsid w:val="00835E94"/>
    <w:rsid w:val="00843EB9"/>
    <w:rsid w:val="0086409A"/>
    <w:rsid w:val="0087063C"/>
    <w:rsid w:val="00874F29"/>
    <w:rsid w:val="00885F64"/>
    <w:rsid w:val="008A0274"/>
    <w:rsid w:val="008C2AEA"/>
    <w:rsid w:val="008C50DC"/>
    <w:rsid w:val="008C5D51"/>
    <w:rsid w:val="008F0735"/>
    <w:rsid w:val="00920D42"/>
    <w:rsid w:val="00922F9C"/>
    <w:rsid w:val="00950F10"/>
    <w:rsid w:val="00953566"/>
    <w:rsid w:val="00955446"/>
    <w:rsid w:val="00965C6D"/>
    <w:rsid w:val="009A5D63"/>
    <w:rsid w:val="009B5A4C"/>
    <w:rsid w:val="009C6265"/>
    <w:rsid w:val="009C7E78"/>
    <w:rsid w:val="009F0971"/>
    <w:rsid w:val="00A37A1D"/>
    <w:rsid w:val="00A4013B"/>
    <w:rsid w:val="00A45083"/>
    <w:rsid w:val="00A60C57"/>
    <w:rsid w:val="00A6462A"/>
    <w:rsid w:val="00A74A6B"/>
    <w:rsid w:val="00A82630"/>
    <w:rsid w:val="00AB2A8B"/>
    <w:rsid w:val="00AC4620"/>
    <w:rsid w:val="00AC6F95"/>
    <w:rsid w:val="00AD12CC"/>
    <w:rsid w:val="00AD38F0"/>
    <w:rsid w:val="00AE1249"/>
    <w:rsid w:val="00AE2348"/>
    <w:rsid w:val="00AF3402"/>
    <w:rsid w:val="00B01FFF"/>
    <w:rsid w:val="00B20E54"/>
    <w:rsid w:val="00B43C44"/>
    <w:rsid w:val="00B44481"/>
    <w:rsid w:val="00B61D44"/>
    <w:rsid w:val="00B6233B"/>
    <w:rsid w:val="00B678DD"/>
    <w:rsid w:val="00B719DF"/>
    <w:rsid w:val="00B843C2"/>
    <w:rsid w:val="00B8533C"/>
    <w:rsid w:val="00B90998"/>
    <w:rsid w:val="00BA108F"/>
    <w:rsid w:val="00BA7D4C"/>
    <w:rsid w:val="00BB3F7E"/>
    <w:rsid w:val="00BD3794"/>
    <w:rsid w:val="00BD6117"/>
    <w:rsid w:val="00BE54C9"/>
    <w:rsid w:val="00BE66EC"/>
    <w:rsid w:val="00BF16C8"/>
    <w:rsid w:val="00C06783"/>
    <w:rsid w:val="00C06A87"/>
    <w:rsid w:val="00C25B24"/>
    <w:rsid w:val="00C33D49"/>
    <w:rsid w:val="00C60F33"/>
    <w:rsid w:val="00C75EA0"/>
    <w:rsid w:val="00C812A0"/>
    <w:rsid w:val="00C86943"/>
    <w:rsid w:val="00C93AA2"/>
    <w:rsid w:val="00C95400"/>
    <w:rsid w:val="00C9574E"/>
    <w:rsid w:val="00CB253E"/>
    <w:rsid w:val="00CB4467"/>
    <w:rsid w:val="00CC2E52"/>
    <w:rsid w:val="00CF3FE3"/>
    <w:rsid w:val="00D02BDD"/>
    <w:rsid w:val="00D11429"/>
    <w:rsid w:val="00D327AB"/>
    <w:rsid w:val="00D337DE"/>
    <w:rsid w:val="00D351C5"/>
    <w:rsid w:val="00D45853"/>
    <w:rsid w:val="00D47C7D"/>
    <w:rsid w:val="00D60809"/>
    <w:rsid w:val="00D60B4B"/>
    <w:rsid w:val="00D7022F"/>
    <w:rsid w:val="00D70995"/>
    <w:rsid w:val="00D74DC7"/>
    <w:rsid w:val="00D772E7"/>
    <w:rsid w:val="00D8279E"/>
    <w:rsid w:val="00D86751"/>
    <w:rsid w:val="00D946FE"/>
    <w:rsid w:val="00DA00B1"/>
    <w:rsid w:val="00DC6E27"/>
    <w:rsid w:val="00DF2CB6"/>
    <w:rsid w:val="00E10E07"/>
    <w:rsid w:val="00E22D16"/>
    <w:rsid w:val="00E30A69"/>
    <w:rsid w:val="00E3428A"/>
    <w:rsid w:val="00E47171"/>
    <w:rsid w:val="00E47361"/>
    <w:rsid w:val="00E72611"/>
    <w:rsid w:val="00E7594B"/>
    <w:rsid w:val="00E92B20"/>
    <w:rsid w:val="00EB7A88"/>
    <w:rsid w:val="00EC41B6"/>
    <w:rsid w:val="00EE26A3"/>
    <w:rsid w:val="00EE50C5"/>
    <w:rsid w:val="00EF29C7"/>
    <w:rsid w:val="00EF71A1"/>
    <w:rsid w:val="00F05E8F"/>
    <w:rsid w:val="00F41F11"/>
    <w:rsid w:val="00F62650"/>
    <w:rsid w:val="00F71F72"/>
    <w:rsid w:val="00F769E4"/>
    <w:rsid w:val="00F95D3F"/>
    <w:rsid w:val="00FD24DF"/>
    <w:rsid w:val="00FD5CE5"/>
    <w:rsid w:val="00FF1AC9"/>
    <w:rsid w:val="00FF3023"/>
    <w:rsid w:val="45E758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5F379"/>
  <w15:docId w15:val="{3A44940D-F23E-4E17-A5EF-E82E0B598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063C"/>
    <w:pPr>
      <w:widowControl w:val="0"/>
      <w:spacing w:after="0" w:line="240" w:lineRule="auto"/>
    </w:pPr>
    <w:rPr>
      <w:rFonts w:ascii="Courier" w:eastAsia="Times New Roman" w:hAnsi="Courier" w:cs="Times New Roman"/>
      <w:snapToGrid w:val="0"/>
      <w:sz w:val="24"/>
      <w:szCs w:val="20"/>
    </w:rPr>
  </w:style>
  <w:style w:type="paragraph" w:styleId="Heading1">
    <w:name w:val="heading 1"/>
    <w:basedOn w:val="Normal"/>
    <w:next w:val="Normal"/>
    <w:link w:val="Heading1Char"/>
    <w:uiPriority w:val="9"/>
    <w:qFormat/>
    <w:rsid w:val="005B3AA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qFormat/>
    <w:rsid w:val="00535B6B"/>
    <w:pPr>
      <w:keepNext/>
      <w:outlineLvl w:val="2"/>
    </w:pPr>
    <w:rPr>
      <w:rFonts w:ascii="Garamond" w:hAnsi="Garamond"/>
      <w:bCs/>
      <w:snapToGrid/>
      <w:color w:val="1F497D" w:themeColor="text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25B2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C44D6"/>
    <w:pPr>
      <w:ind w:left="720"/>
      <w:contextualSpacing/>
    </w:pPr>
  </w:style>
  <w:style w:type="character" w:styleId="CommentReference">
    <w:name w:val="annotation reference"/>
    <w:basedOn w:val="DefaultParagraphFont"/>
    <w:uiPriority w:val="99"/>
    <w:semiHidden/>
    <w:unhideWhenUsed/>
    <w:rsid w:val="00D351C5"/>
    <w:rPr>
      <w:sz w:val="16"/>
      <w:szCs w:val="16"/>
    </w:rPr>
  </w:style>
  <w:style w:type="paragraph" w:styleId="CommentText">
    <w:name w:val="annotation text"/>
    <w:basedOn w:val="Normal"/>
    <w:link w:val="CommentTextChar"/>
    <w:uiPriority w:val="99"/>
    <w:unhideWhenUsed/>
    <w:rsid w:val="00D351C5"/>
    <w:rPr>
      <w:sz w:val="20"/>
    </w:rPr>
  </w:style>
  <w:style w:type="character" w:customStyle="1" w:styleId="CommentTextChar">
    <w:name w:val="Comment Text Char"/>
    <w:basedOn w:val="DefaultParagraphFont"/>
    <w:link w:val="CommentText"/>
    <w:uiPriority w:val="99"/>
    <w:rsid w:val="00D351C5"/>
    <w:rPr>
      <w:rFonts w:ascii="Courier" w:eastAsia="Times New Roman" w:hAnsi="Courier"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D351C5"/>
    <w:rPr>
      <w:b/>
      <w:bCs/>
    </w:rPr>
  </w:style>
  <w:style w:type="character" w:customStyle="1" w:styleId="CommentSubjectChar">
    <w:name w:val="Comment Subject Char"/>
    <w:basedOn w:val="CommentTextChar"/>
    <w:link w:val="CommentSubject"/>
    <w:uiPriority w:val="99"/>
    <w:semiHidden/>
    <w:rsid w:val="00D351C5"/>
    <w:rPr>
      <w:rFonts w:ascii="Courier" w:eastAsia="Times New Roman" w:hAnsi="Courier" w:cs="Times New Roman"/>
      <w:b/>
      <w:bCs/>
      <w:snapToGrid w:val="0"/>
      <w:sz w:val="20"/>
      <w:szCs w:val="20"/>
    </w:rPr>
  </w:style>
  <w:style w:type="paragraph" w:styleId="BalloonText">
    <w:name w:val="Balloon Text"/>
    <w:basedOn w:val="Normal"/>
    <w:link w:val="BalloonTextChar"/>
    <w:uiPriority w:val="99"/>
    <w:semiHidden/>
    <w:unhideWhenUsed/>
    <w:rsid w:val="00D351C5"/>
    <w:rPr>
      <w:rFonts w:ascii="Tahoma" w:hAnsi="Tahoma" w:cs="Tahoma"/>
      <w:sz w:val="16"/>
      <w:szCs w:val="16"/>
    </w:rPr>
  </w:style>
  <w:style w:type="character" w:customStyle="1" w:styleId="BalloonTextChar">
    <w:name w:val="Balloon Text Char"/>
    <w:basedOn w:val="DefaultParagraphFont"/>
    <w:link w:val="BalloonText"/>
    <w:uiPriority w:val="99"/>
    <w:semiHidden/>
    <w:rsid w:val="00D351C5"/>
    <w:rPr>
      <w:rFonts w:ascii="Tahoma" w:eastAsia="Times New Roman" w:hAnsi="Tahoma" w:cs="Tahoma"/>
      <w:snapToGrid w:val="0"/>
      <w:sz w:val="16"/>
      <w:szCs w:val="16"/>
    </w:rPr>
  </w:style>
  <w:style w:type="character" w:customStyle="1" w:styleId="Heading3Char">
    <w:name w:val="Heading 3 Char"/>
    <w:basedOn w:val="DefaultParagraphFont"/>
    <w:link w:val="Heading3"/>
    <w:uiPriority w:val="9"/>
    <w:rsid w:val="00535B6B"/>
    <w:rPr>
      <w:rFonts w:ascii="Garamond" w:eastAsia="Times New Roman" w:hAnsi="Garamond" w:cs="Times New Roman"/>
      <w:bCs/>
      <w:color w:val="1F497D" w:themeColor="text2"/>
      <w:sz w:val="24"/>
      <w:szCs w:val="24"/>
    </w:rPr>
  </w:style>
  <w:style w:type="character" w:customStyle="1" w:styleId="Heading1Char">
    <w:name w:val="Heading 1 Char"/>
    <w:basedOn w:val="DefaultParagraphFont"/>
    <w:link w:val="Heading1"/>
    <w:uiPriority w:val="9"/>
    <w:rsid w:val="005B3AAA"/>
    <w:rPr>
      <w:rFonts w:asciiTheme="majorHAnsi" w:eastAsiaTheme="majorEastAsia" w:hAnsiTheme="majorHAnsi" w:cstheme="majorBidi"/>
      <w:snapToGrid w:val="0"/>
      <w:color w:val="365F91" w:themeColor="accent1" w:themeShade="BF"/>
      <w:sz w:val="32"/>
      <w:szCs w:val="32"/>
    </w:rPr>
  </w:style>
  <w:style w:type="character" w:styleId="Hyperlink">
    <w:name w:val="Hyperlink"/>
    <w:basedOn w:val="DefaultParagraphFont"/>
    <w:uiPriority w:val="99"/>
    <w:unhideWhenUsed/>
    <w:rsid w:val="003D566B"/>
    <w:rPr>
      <w:color w:val="0000FF"/>
      <w:u w:val="single"/>
    </w:rPr>
  </w:style>
  <w:style w:type="character" w:styleId="UnresolvedMention">
    <w:name w:val="Unresolved Mention"/>
    <w:basedOn w:val="DefaultParagraphFont"/>
    <w:uiPriority w:val="99"/>
    <w:semiHidden/>
    <w:unhideWhenUsed/>
    <w:rsid w:val="00005AB9"/>
    <w:rPr>
      <w:color w:val="605E5C"/>
      <w:shd w:val="clear" w:color="auto" w:fill="E1DFDD"/>
    </w:rPr>
  </w:style>
  <w:style w:type="paragraph" w:styleId="NoSpacing">
    <w:name w:val="No Spacing"/>
    <w:uiPriority w:val="1"/>
    <w:qFormat/>
    <w:rsid w:val="00B20E5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6520407">
      <w:bodyDiv w:val="1"/>
      <w:marLeft w:val="0"/>
      <w:marRight w:val="0"/>
      <w:marTop w:val="0"/>
      <w:marBottom w:val="0"/>
      <w:divBdr>
        <w:top w:val="none" w:sz="0" w:space="0" w:color="auto"/>
        <w:left w:val="none" w:sz="0" w:space="0" w:color="auto"/>
        <w:bottom w:val="none" w:sz="0" w:space="0" w:color="auto"/>
        <w:right w:val="none" w:sz="0" w:space="0" w:color="auto"/>
      </w:divBdr>
      <w:divsChild>
        <w:div w:id="157113318">
          <w:marLeft w:val="0"/>
          <w:marRight w:val="0"/>
          <w:marTop w:val="0"/>
          <w:marBottom w:val="0"/>
          <w:divBdr>
            <w:top w:val="none" w:sz="0" w:space="0" w:color="auto"/>
            <w:left w:val="none" w:sz="0" w:space="0" w:color="auto"/>
            <w:bottom w:val="none" w:sz="0" w:space="0" w:color="auto"/>
            <w:right w:val="none" w:sz="0" w:space="0" w:color="auto"/>
          </w:divBdr>
          <w:divsChild>
            <w:div w:id="248806226">
              <w:marLeft w:val="135"/>
              <w:marRight w:val="135"/>
              <w:marTop w:val="0"/>
              <w:marBottom w:val="90"/>
              <w:divBdr>
                <w:top w:val="none" w:sz="0" w:space="0" w:color="auto"/>
                <w:left w:val="none" w:sz="0" w:space="0" w:color="auto"/>
                <w:bottom w:val="none" w:sz="0" w:space="0" w:color="auto"/>
                <w:right w:val="none" w:sz="0" w:space="0" w:color="auto"/>
              </w:divBdr>
            </w:div>
            <w:div w:id="836001518">
              <w:marLeft w:val="135"/>
              <w:marRight w:val="135"/>
              <w:marTop w:val="0"/>
              <w:marBottom w:val="90"/>
              <w:divBdr>
                <w:top w:val="none" w:sz="0" w:space="0" w:color="auto"/>
                <w:left w:val="none" w:sz="0" w:space="0" w:color="auto"/>
                <w:bottom w:val="none" w:sz="0" w:space="0" w:color="auto"/>
                <w:right w:val="none" w:sz="0" w:space="0" w:color="auto"/>
              </w:divBdr>
            </w:div>
            <w:div w:id="1135949047">
              <w:marLeft w:val="135"/>
              <w:marRight w:val="135"/>
              <w:marTop w:val="0"/>
              <w:marBottom w:val="90"/>
              <w:divBdr>
                <w:top w:val="none" w:sz="0" w:space="0" w:color="auto"/>
                <w:left w:val="none" w:sz="0" w:space="0" w:color="auto"/>
                <w:bottom w:val="none" w:sz="0" w:space="0" w:color="auto"/>
                <w:right w:val="none" w:sz="0" w:space="0" w:color="auto"/>
              </w:divBdr>
            </w:div>
            <w:div w:id="1730491267">
              <w:marLeft w:val="135"/>
              <w:marRight w:val="135"/>
              <w:marTop w:val="0"/>
              <w:marBottom w:val="90"/>
              <w:divBdr>
                <w:top w:val="none" w:sz="0" w:space="0" w:color="auto"/>
                <w:left w:val="none" w:sz="0" w:space="0" w:color="auto"/>
                <w:bottom w:val="none" w:sz="0" w:space="0" w:color="auto"/>
                <w:right w:val="none" w:sz="0" w:space="0" w:color="auto"/>
              </w:divBdr>
            </w:div>
            <w:div w:id="1822382617">
              <w:marLeft w:val="135"/>
              <w:marRight w:val="135"/>
              <w:marTop w:val="0"/>
              <w:marBottom w:val="90"/>
              <w:divBdr>
                <w:top w:val="none" w:sz="0" w:space="0" w:color="auto"/>
                <w:left w:val="none" w:sz="0" w:space="0" w:color="auto"/>
                <w:bottom w:val="none" w:sz="0" w:space="0" w:color="auto"/>
                <w:right w:val="none" w:sz="0" w:space="0" w:color="auto"/>
              </w:divBdr>
            </w:div>
          </w:divsChild>
        </w:div>
      </w:divsChild>
    </w:div>
    <w:div w:id="1091195769">
      <w:bodyDiv w:val="1"/>
      <w:marLeft w:val="0"/>
      <w:marRight w:val="0"/>
      <w:marTop w:val="0"/>
      <w:marBottom w:val="0"/>
      <w:divBdr>
        <w:top w:val="none" w:sz="0" w:space="0" w:color="auto"/>
        <w:left w:val="none" w:sz="0" w:space="0" w:color="auto"/>
        <w:bottom w:val="none" w:sz="0" w:space="0" w:color="auto"/>
        <w:right w:val="none" w:sz="0" w:space="0" w:color="auto"/>
      </w:divBdr>
    </w:div>
    <w:div w:id="1228616299">
      <w:bodyDiv w:val="1"/>
      <w:marLeft w:val="0"/>
      <w:marRight w:val="0"/>
      <w:marTop w:val="0"/>
      <w:marBottom w:val="0"/>
      <w:divBdr>
        <w:top w:val="none" w:sz="0" w:space="0" w:color="auto"/>
        <w:left w:val="none" w:sz="0" w:space="0" w:color="auto"/>
        <w:bottom w:val="none" w:sz="0" w:space="0" w:color="auto"/>
        <w:right w:val="none" w:sz="0" w:space="0" w:color="auto"/>
      </w:divBdr>
    </w:div>
    <w:div w:id="1629553845">
      <w:bodyDiv w:val="1"/>
      <w:marLeft w:val="0"/>
      <w:marRight w:val="0"/>
      <w:marTop w:val="0"/>
      <w:marBottom w:val="0"/>
      <w:divBdr>
        <w:top w:val="none" w:sz="0" w:space="0" w:color="auto"/>
        <w:left w:val="none" w:sz="0" w:space="0" w:color="auto"/>
        <w:bottom w:val="none" w:sz="0" w:space="0" w:color="auto"/>
        <w:right w:val="none" w:sz="0" w:space="0" w:color="auto"/>
      </w:divBdr>
      <w:divsChild>
        <w:div w:id="2109109812">
          <w:marLeft w:val="0"/>
          <w:marRight w:val="0"/>
          <w:marTop w:val="0"/>
          <w:marBottom w:val="0"/>
          <w:divBdr>
            <w:top w:val="none" w:sz="0" w:space="0" w:color="auto"/>
            <w:left w:val="none" w:sz="0" w:space="0" w:color="auto"/>
            <w:bottom w:val="none" w:sz="0" w:space="0" w:color="auto"/>
            <w:right w:val="none" w:sz="0" w:space="0" w:color="auto"/>
          </w:divBdr>
          <w:divsChild>
            <w:div w:id="84228559">
              <w:marLeft w:val="135"/>
              <w:marRight w:val="135"/>
              <w:marTop w:val="0"/>
              <w:marBottom w:val="90"/>
              <w:divBdr>
                <w:top w:val="none" w:sz="0" w:space="0" w:color="auto"/>
                <w:left w:val="none" w:sz="0" w:space="0" w:color="auto"/>
                <w:bottom w:val="none" w:sz="0" w:space="0" w:color="auto"/>
                <w:right w:val="none" w:sz="0" w:space="0" w:color="auto"/>
              </w:divBdr>
            </w:div>
            <w:div w:id="322510111">
              <w:marLeft w:val="135"/>
              <w:marRight w:val="135"/>
              <w:marTop w:val="0"/>
              <w:marBottom w:val="90"/>
              <w:divBdr>
                <w:top w:val="none" w:sz="0" w:space="0" w:color="auto"/>
                <w:left w:val="none" w:sz="0" w:space="0" w:color="auto"/>
                <w:bottom w:val="none" w:sz="0" w:space="0" w:color="auto"/>
                <w:right w:val="none" w:sz="0" w:space="0" w:color="auto"/>
              </w:divBdr>
            </w:div>
            <w:div w:id="1100486617">
              <w:marLeft w:val="135"/>
              <w:marRight w:val="135"/>
              <w:marTop w:val="0"/>
              <w:marBottom w:val="90"/>
              <w:divBdr>
                <w:top w:val="none" w:sz="0" w:space="0" w:color="auto"/>
                <w:left w:val="none" w:sz="0" w:space="0" w:color="auto"/>
                <w:bottom w:val="none" w:sz="0" w:space="0" w:color="auto"/>
                <w:right w:val="none" w:sz="0" w:space="0" w:color="auto"/>
              </w:divBdr>
            </w:div>
            <w:div w:id="1466194739">
              <w:marLeft w:val="135"/>
              <w:marRight w:val="135"/>
              <w:marTop w:val="0"/>
              <w:marBottom w:val="90"/>
              <w:divBdr>
                <w:top w:val="none" w:sz="0" w:space="0" w:color="auto"/>
                <w:left w:val="none" w:sz="0" w:space="0" w:color="auto"/>
                <w:bottom w:val="none" w:sz="0" w:space="0" w:color="auto"/>
                <w:right w:val="none" w:sz="0" w:space="0" w:color="auto"/>
              </w:divBdr>
            </w:div>
            <w:div w:id="1756435948">
              <w:marLeft w:val="135"/>
              <w:marRight w:val="135"/>
              <w:marTop w:val="0"/>
              <w:marBottom w:val="90"/>
              <w:divBdr>
                <w:top w:val="none" w:sz="0" w:space="0" w:color="auto"/>
                <w:left w:val="none" w:sz="0" w:space="0" w:color="auto"/>
                <w:bottom w:val="none" w:sz="0" w:space="0" w:color="auto"/>
                <w:right w:val="none" w:sz="0" w:space="0" w:color="auto"/>
              </w:divBdr>
            </w:div>
          </w:divsChild>
        </w:div>
      </w:divsChild>
    </w:div>
    <w:div w:id="193574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n.gov/fssa/ddrs/2637.htm" TargetMode="External"/><Relationship Id="rId3" Type="http://schemas.openxmlformats.org/officeDocument/2006/relationships/settings" Target="settings.xml"/><Relationship Id="rId7" Type="http://schemas.openxmlformats.org/officeDocument/2006/relationships/hyperlink" Target="http://www.in.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id.org" TargetMode="External"/><Relationship Id="rId5" Type="http://schemas.openxmlformats.org/officeDocument/2006/relationships/hyperlink" Target="https://www.in.gov/fssa/files/ContactListofIICinterpreters.pd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4266</Words>
  <Characters>24321</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28530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athiemann</dc:creator>
  <cp:keywords/>
  <dc:description/>
  <cp:lastModifiedBy>Davidson, Traci</cp:lastModifiedBy>
  <cp:revision>2</cp:revision>
  <cp:lastPrinted>2013-02-05T17:28:00Z</cp:lastPrinted>
  <dcterms:created xsi:type="dcterms:W3CDTF">2020-07-16T13:47:00Z</dcterms:created>
  <dcterms:modified xsi:type="dcterms:W3CDTF">2020-07-16T13:47:00Z</dcterms:modified>
</cp:coreProperties>
</file>